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1CD" w:rsidRDefault="002E5B46">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自治区教育厅办公室关于开展2018年全区高等学校</w:t>
      </w:r>
    </w:p>
    <w:p w:rsidR="007501CD" w:rsidRDefault="002E5B46">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大学生创新创业训练计划项目申报工作的通知</w:t>
      </w:r>
    </w:p>
    <w:p w:rsidR="007501CD" w:rsidRDefault="007501CD">
      <w:pPr>
        <w:spacing w:line="560" w:lineRule="exact"/>
        <w:rPr>
          <w:rFonts w:ascii="仿宋" w:eastAsia="仿宋" w:hAnsi="仿宋"/>
          <w:sz w:val="32"/>
          <w:szCs w:val="32"/>
        </w:rPr>
      </w:pPr>
    </w:p>
    <w:p w:rsidR="007501CD" w:rsidRDefault="002E5B46">
      <w:pPr>
        <w:spacing w:line="560" w:lineRule="exact"/>
        <w:rPr>
          <w:rFonts w:ascii="仿宋" w:eastAsia="仿宋" w:hAnsi="仿宋"/>
          <w:sz w:val="32"/>
          <w:szCs w:val="32"/>
        </w:rPr>
      </w:pPr>
      <w:r>
        <w:rPr>
          <w:rFonts w:ascii="仿宋" w:eastAsia="仿宋" w:hAnsi="仿宋" w:hint="eastAsia"/>
          <w:sz w:val="32"/>
          <w:szCs w:val="32"/>
        </w:rPr>
        <w:t>各高等学校：</w:t>
      </w:r>
    </w:p>
    <w:p w:rsidR="007501CD" w:rsidRDefault="002E5B46">
      <w:pPr>
        <w:spacing w:line="560" w:lineRule="exact"/>
        <w:ind w:firstLineChars="200" w:firstLine="640"/>
        <w:rPr>
          <w:rFonts w:ascii="仿宋" w:eastAsia="仿宋" w:hAnsi="仿宋"/>
          <w:sz w:val="32"/>
          <w:szCs w:val="32"/>
        </w:rPr>
      </w:pPr>
      <w:r>
        <w:rPr>
          <w:rFonts w:ascii="仿宋" w:eastAsia="仿宋" w:hAnsi="仿宋" w:hint="eastAsia"/>
          <w:sz w:val="32"/>
          <w:szCs w:val="32"/>
        </w:rPr>
        <w:t>为贯彻落实《宁夏回族自治区深化高等学校创新创业教育改革实施方案》，进一步推进我区大学生创新创业训练计划向纵深发展，增强大学生的创新精神、创业意识和创新创业能力，现将</w:t>
      </w:r>
      <w:r>
        <w:rPr>
          <w:rFonts w:ascii="仿宋" w:eastAsia="仿宋" w:hAnsi="仿宋"/>
          <w:sz w:val="32"/>
          <w:szCs w:val="32"/>
        </w:rPr>
        <w:t>201</w:t>
      </w:r>
      <w:r>
        <w:rPr>
          <w:rFonts w:ascii="仿宋" w:eastAsia="仿宋" w:hAnsi="仿宋" w:hint="eastAsia"/>
          <w:sz w:val="32"/>
          <w:szCs w:val="32"/>
        </w:rPr>
        <w:t>8年高校大学生创新创业训练计划项目申报工作相关事宜通知如下。</w:t>
      </w:r>
    </w:p>
    <w:p w:rsidR="007501CD" w:rsidRDefault="002E5B46">
      <w:pPr>
        <w:spacing w:line="560" w:lineRule="exact"/>
        <w:ind w:firstLineChars="200" w:firstLine="640"/>
        <w:rPr>
          <w:rFonts w:ascii="黑体" w:eastAsia="黑体" w:hAnsi="黑体"/>
          <w:sz w:val="32"/>
          <w:szCs w:val="32"/>
        </w:rPr>
      </w:pPr>
      <w:r>
        <w:rPr>
          <w:rFonts w:ascii="黑体" w:eastAsia="黑体" w:hAnsi="黑体" w:hint="eastAsia"/>
          <w:sz w:val="32"/>
          <w:szCs w:val="32"/>
        </w:rPr>
        <w:t>一、项目分类</w:t>
      </w:r>
    </w:p>
    <w:p w:rsidR="007501CD" w:rsidRDefault="002E5B46" w:rsidP="00840758">
      <w:pPr>
        <w:widowControl/>
        <w:spacing w:line="560" w:lineRule="exact"/>
        <w:ind w:firstLineChars="200" w:firstLine="640"/>
        <w:rPr>
          <w:rFonts w:ascii="楷体" w:eastAsia="楷体" w:hAnsi="楷体" w:cs="楷体"/>
          <w:b/>
          <w:kern w:val="0"/>
          <w:sz w:val="32"/>
          <w:szCs w:val="32"/>
        </w:rPr>
      </w:pPr>
      <w:r>
        <w:rPr>
          <w:rFonts w:ascii="楷体" w:eastAsia="楷体" w:hAnsi="楷体" w:cs="楷体" w:hint="eastAsia"/>
          <w:b/>
          <w:kern w:val="0"/>
          <w:sz w:val="32"/>
          <w:szCs w:val="32"/>
        </w:rPr>
        <w:t>（一）国家级大学生创新创业训练计划。</w:t>
      </w:r>
    </w:p>
    <w:p w:rsidR="007501CD" w:rsidRDefault="002E5B46">
      <w:pPr>
        <w:widowControl/>
        <w:spacing w:line="56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根据教育部整体安排，国家级大学生创新创业训练计划可申报大学生创新创业训练计划项目（以下简称“国创计划”）和有关企业支持的产学合作协同育人项目（以下简称“协同项目”）。国</w:t>
      </w:r>
      <w:proofErr w:type="gramStart"/>
      <w:r>
        <w:rPr>
          <w:rFonts w:ascii="仿宋" w:eastAsia="仿宋" w:hAnsi="仿宋" w:cs="宋体" w:hint="eastAsia"/>
          <w:kern w:val="0"/>
          <w:sz w:val="32"/>
          <w:szCs w:val="32"/>
        </w:rPr>
        <w:t>创计划</w:t>
      </w:r>
      <w:proofErr w:type="gramEnd"/>
      <w:r>
        <w:rPr>
          <w:rFonts w:ascii="仿宋" w:eastAsia="仿宋" w:hAnsi="仿宋" w:cs="宋体" w:hint="eastAsia"/>
          <w:kern w:val="0"/>
          <w:sz w:val="32"/>
          <w:szCs w:val="32"/>
        </w:rPr>
        <w:t>原则上各高校应从自治区级大学生创新创业训练计划项目中遴选优秀项目参加，协同项目是由全国有关企业资助的项目，各高校可根据教育部高教司统一发布后积极组织学生向企业申报（具体项目申报指南请关注教育部高教司官方网页）。</w:t>
      </w:r>
    </w:p>
    <w:p w:rsidR="007501CD" w:rsidRDefault="002E5B46" w:rsidP="00840758">
      <w:pPr>
        <w:widowControl/>
        <w:numPr>
          <w:ilvl w:val="0"/>
          <w:numId w:val="1"/>
        </w:numPr>
        <w:spacing w:line="560" w:lineRule="exact"/>
        <w:ind w:firstLineChars="200" w:firstLine="640"/>
        <w:rPr>
          <w:rFonts w:ascii="楷体" w:eastAsia="楷体" w:hAnsi="楷体" w:cs="楷体"/>
          <w:b/>
          <w:bCs/>
          <w:kern w:val="0"/>
          <w:sz w:val="32"/>
          <w:szCs w:val="32"/>
        </w:rPr>
      </w:pPr>
      <w:r>
        <w:rPr>
          <w:rFonts w:ascii="楷体" w:eastAsia="楷体" w:hAnsi="楷体" w:cs="楷体" w:hint="eastAsia"/>
          <w:b/>
          <w:bCs/>
          <w:kern w:val="0"/>
          <w:sz w:val="32"/>
          <w:szCs w:val="32"/>
        </w:rPr>
        <w:t>自治区级大学生创新训练计划。</w:t>
      </w:r>
    </w:p>
    <w:p w:rsidR="007501CD" w:rsidRDefault="002E5B46">
      <w:pPr>
        <w:widowControl/>
        <w:spacing w:line="56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自治区大</w:t>
      </w:r>
      <w:proofErr w:type="gramStart"/>
      <w:r>
        <w:rPr>
          <w:rFonts w:ascii="仿宋" w:eastAsia="仿宋" w:hAnsi="仿宋" w:cs="宋体" w:hint="eastAsia"/>
          <w:kern w:val="0"/>
          <w:sz w:val="32"/>
          <w:szCs w:val="32"/>
        </w:rPr>
        <w:t>创项目</w:t>
      </w:r>
      <w:proofErr w:type="gramEnd"/>
      <w:r>
        <w:rPr>
          <w:rFonts w:ascii="仿宋" w:eastAsia="仿宋" w:hAnsi="仿宋" w:cs="宋体" w:hint="eastAsia"/>
          <w:kern w:val="0"/>
          <w:sz w:val="32"/>
          <w:szCs w:val="32"/>
        </w:rPr>
        <w:t>可分为创新训练计划项目和创业训练项目，同时鼓励高校与企业合作设立创新创业训练计划校企合作协同育人项目，鼓励企业、创</w:t>
      </w:r>
      <w:proofErr w:type="gramStart"/>
      <w:r>
        <w:rPr>
          <w:rFonts w:ascii="仿宋" w:eastAsia="仿宋" w:hAnsi="仿宋" w:cs="宋体" w:hint="eastAsia"/>
          <w:kern w:val="0"/>
          <w:sz w:val="32"/>
          <w:szCs w:val="32"/>
        </w:rPr>
        <w:t>投机构</w:t>
      </w:r>
      <w:proofErr w:type="gramEnd"/>
      <w:r>
        <w:rPr>
          <w:rFonts w:ascii="仿宋" w:eastAsia="仿宋" w:hAnsi="仿宋" w:cs="宋体" w:hint="eastAsia"/>
          <w:kern w:val="0"/>
          <w:sz w:val="32"/>
          <w:szCs w:val="32"/>
        </w:rPr>
        <w:t>和科研院所自主立项并资</w:t>
      </w:r>
      <w:r>
        <w:rPr>
          <w:rFonts w:ascii="仿宋" w:eastAsia="仿宋" w:hAnsi="仿宋" w:cs="宋体" w:hint="eastAsia"/>
          <w:kern w:val="0"/>
          <w:sz w:val="32"/>
          <w:szCs w:val="32"/>
        </w:rPr>
        <w:lastRenderedPageBreak/>
        <w:t>助高校开展大学生创新创业训练计划，为产业发展培养创新创业人才。</w:t>
      </w:r>
    </w:p>
    <w:p w:rsidR="007501CD" w:rsidRDefault="002E5B46">
      <w:pPr>
        <w:widowControl/>
        <w:spacing w:line="56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二、项目申报和管理</w:t>
      </w:r>
    </w:p>
    <w:p w:rsidR="007501CD" w:rsidRDefault="002E5B46" w:rsidP="00840758">
      <w:pPr>
        <w:adjustRightInd w:val="0"/>
        <w:snapToGrid w:val="0"/>
        <w:spacing w:line="560" w:lineRule="exact"/>
        <w:ind w:firstLineChars="200" w:firstLine="640"/>
        <w:rPr>
          <w:rFonts w:ascii="楷体" w:eastAsia="楷体" w:hAnsi="楷体" w:cs="楷体"/>
          <w:b/>
          <w:bCs/>
          <w:sz w:val="32"/>
          <w:szCs w:val="32"/>
        </w:rPr>
      </w:pPr>
      <w:r>
        <w:rPr>
          <w:rFonts w:ascii="楷体" w:eastAsia="楷体" w:hAnsi="楷体" w:cs="楷体" w:hint="eastAsia"/>
          <w:b/>
          <w:bCs/>
          <w:sz w:val="32"/>
          <w:szCs w:val="32"/>
        </w:rPr>
        <w:t>（一）申报程序。</w:t>
      </w:r>
    </w:p>
    <w:p w:rsidR="007501CD" w:rsidRDefault="002E5B46">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 w:eastAsia="仿宋" w:hAnsi="仿宋" w:hint="eastAsia"/>
          <w:sz w:val="32"/>
          <w:szCs w:val="32"/>
        </w:rPr>
        <w:t>大学生创新创业训练计划项目按照各高校在校生数一定比例并结合各高校参与大学生创新创业训练计划的实际情况确定申报名额。</w:t>
      </w:r>
      <w:r>
        <w:rPr>
          <w:rFonts w:ascii="仿宋" w:eastAsia="仿宋" w:hAnsi="仿宋" w:cs="宋体" w:hint="eastAsia"/>
          <w:kern w:val="0"/>
          <w:sz w:val="32"/>
          <w:szCs w:val="32"/>
        </w:rPr>
        <w:t>各高校要</w:t>
      </w:r>
      <w:r>
        <w:rPr>
          <w:rFonts w:ascii="仿宋_GB2312" w:eastAsia="仿宋_GB2312" w:hint="eastAsia"/>
          <w:sz w:val="32"/>
          <w:szCs w:val="32"/>
        </w:rPr>
        <w:t>根据分配名额，</w:t>
      </w:r>
      <w:r>
        <w:rPr>
          <w:rFonts w:ascii="仿宋" w:eastAsia="仿宋" w:hAnsi="仿宋" w:cs="宋体" w:hint="eastAsia"/>
          <w:kern w:val="0"/>
          <w:sz w:val="32"/>
          <w:szCs w:val="32"/>
        </w:rPr>
        <w:t>合理规划，严格遴选确定申报项目</w:t>
      </w:r>
      <w:r>
        <w:rPr>
          <w:rFonts w:ascii="仿宋_GB2312" w:eastAsia="仿宋_GB2312" w:hint="eastAsia"/>
          <w:sz w:val="32"/>
          <w:szCs w:val="32"/>
        </w:rPr>
        <w:t>。</w:t>
      </w:r>
    </w:p>
    <w:p w:rsidR="007501CD" w:rsidRDefault="002E5B46">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2.经各高校审核确定的项目主持人于</w:t>
      </w:r>
      <w:r>
        <w:rPr>
          <w:rFonts w:ascii="仿宋_GB2312" w:eastAsia="仿宋_GB2312"/>
          <w:sz w:val="32"/>
          <w:szCs w:val="32"/>
        </w:rPr>
        <w:t>4</w:t>
      </w:r>
      <w:r>
        <w:rPr>
          <w:rFonts w:ascii="仿宋_GB2312" w:eastAsia="仿宋_GB2312" w:hint="eastAsia"/>
          <w:sz w:val="32"/>
          <w:szCs w:val="32"/>
        </w:rPr>
        <w:t>月</w:t>
      </w:r>
      <w:r>
        <w:rPr>
          <w:rFonts w:ascii="仿宋_GB2312" w:eastAsia="仿宋_GB2312"/>
          <w:sz w:val="32"/>
          <w:szCs w:val="32"/>
        </w:rPr>
        <w:t>6</w:t>
      </w:r>
      <w:r>
        <w:rPr>
          <w:rFonts w:ascii="仿宋_GB2312" w:eastAsia="仿宋_GB2312" w:hint="eastAsia"/>
          <w:sz w:val="32"/>
          <w:szCs w:val="32"/>
        </w:rPr>
        <w:t>日（星期五）前登录宁夏教育云（网址：http://www.nxeduyun.com）。进入平台后点击“高等教育”页面→管理平台→宁夏高等教育项目申报管理评审系统（以下简称“评审系统”）进行申报。“评审系统”学生登录用户名和密码由各高校自行分配，学校管理员用户名和密码由教育厅统一分配。</w:t>
      </w:r>
    </w:p>
    <w:p w:rsidR="007501CD" w:rsidRDefault="002E5B46">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3.评审系统自3月23日（星期五）——4月</w:t>
      </w:r>
      <w:r>
        <w:rPr>
          <w:rFonts w:ascii="仿宋_GB2312" w:eastAsia="仿宋_GB2312"/>
          <w:sz w:val="32"/>
          <w:szCs w:val="32"/>
        </w:rPr>
        <w:t>6</w:t>
      </w:r>
      <w:r>
        <w:rPr>
          <w:rFonts w:ascii="仿宋_GB2312" w:eastAsia="仿宋_GB2312" w:hint="eastAsia"/>
          <w:sz w:val="32"/>
          <w:szCs w:val="32"/>
        </w:rPr>
        <w:t>日（星期五）开放，逾期未填报信息，视为自动放弃。</w:t>
      </w:r>
    </w:p>
    <w:p w:rsidR="007501CD" w:rsidRDefault="002E5B46" w:rsidP="00840758">
      <w:pPr>
        <w:adjustRightInd w:val="0"/>
        <w:snapToGrid w:val="0"/>
        <w:spacing w:line="560" w:lineRule="exact"/>
        <w:ind w:firstLineChars="200" w:firstLine="640"/>
        <w:rPr>
          <w:rFonts w:ascii="楷体" w:eastAsia="楷体" w:hAnsi="楷体" w:cs="楷体"/>
          <w:b/>
          <w:bCs/>
          <w:sz w:val="32"/>
          <w:szCs w:val="32"/>
        </w:rPr>
      </w:pPr>
      <w:r>
        <w:rPr>
          <w:rFonts w:ascii="楷体" w:eastAsia="楷体" w:hAnsi="楷体" w:cs="楷体" w:hint="eastAsia"/>
          <w:b/>
          <w:bCs/>
          <w:sz w:val="32"/>
          <w:szCs w:val="32"/>
        </w:rPr>
        <w:t>（二）立项方式。</w:t>
      </w:r>
    </w:p>
    <w:p w:rsidR="007501CD" w:rsidRDefault="002E5B46">
      <w:pPr>
        <w:adjustRightInd w:val="0"/>
        <w:snapToGrid w:val="0"/>
        <w:spacing w:line="560" w:lineRule="exact"/>
        <w:ind w:firstLineChars="200" w:firstLine="640"/>
        <w:rPr>
          <w:rFonts w:ascii="仿宋_GB2312" w:eastAsia="仿宋_GB2312"/>
          <w:sz w:val="32"/>
          <w:szCs w:val="32"/>
        </w:rPr>
      </w:pPr>
      <w:r>
        <w:rPr>
          <w:rFonts w:ascii="仿宋" w:eastAsia="仿宋" w:hAnsi="仿宋" w:hint="eastAsia"/>
          <w:sz w:val="32"/>
          <w:szCs w:val="32"/>
        </w:rPr>
        <w:t>各高校按照分配名额在校内公开遴选、推荐项目，报教育厅备案</w:t>
      </w:r>
      <w:r>
        <w:rPr>
          <w:rFonts w:ascii="仿宋_GB2312" w:eastAsia="仿宋_GB2312" w:hint="eastAsia"/>
          <w:sz w:val="32"/>
          <w:szCs w:val="32"/>
        </w:rPr>
        <w:t>。立项文件通过教育系统办公</w:t>
      </w:r>
      <w:r>
        <w:rPr>
          <w:rFonts w:ascii="仿宋_GB2312" w:eastAsia="仿宋_GB2312"/>
          <w:sz w:val="32"/>
          <w:szCs w:val="32"/>
        </w:rPr>
        <w:t>内网</w:t>
      </w:r>
      <w:r>
        <w:rPr>
          <w:rFonts w:ascii="仿宋_GB2312" w:eastAsia="仿宋_GB2312" w:hint="eastAsia"/>
          <w:sz w:val="32"/>
          <w:szCs w:val="32"/>
        </w:rPr>
        <w:t>和“评审</w:t>
      </w:r>
      <w:r>
        <w:rPr>
          <w:rFonts w:ascii="仿宋_GB2312" w:eastAsia="仿宋_GB2312"/>
          <w:sz w:val="32"/>
          <w:szCs w:val="32"/>
        </w:rPr>
        <w:t>系统</w:t>
      </w:r>
      <w:r>
        <w:rPr>
          <w:rFonts w:ascii="仿宋_GB2312" w:eastAsia="仿宋_GB2312" w:hint="eastAsia"/>
          <w:sz w:val="32"/>
          <w:szCs w:val="32"/>
        </w:rPr>
        <w:t>”</w:t>
      </w:r>
      <w:r>
        <w:rPr>
          <w:rFonts w:ascii="仿宋_GB2312" w:eastAsia="仿宋_GB2312"/>
          <w:sz w:val="32"/>
          <w:szCs w:val="32"/>
        </w:rPr>
        <w:t>下发至各高校</w:t>
      </w:r>
      <w:r>
        <w:rPr>
          <w:rFonts w:ascii="仿宋_GB2312" w:eastAsia="仿宋_GB2312" w:hint="eastAsia"/>
          <w:sz w:val="32"/>
          <w:szCs w:val="32"/>
        </w:rPr>
        <w:t>及</w:t>
      </w:r>
      <w:r>
        <w:rPr>
          <w:rFonts w:ascii="仿宋_GB2312" w:eastAsia="仿宋_GB2312"/>
          <w:sz w:val="32"/>
          <w:szCs w:val="32"/>
        </w:rPr>
        <w:t>申报人</w:t>
      </w:r>
      <w:r>
        <w:rPr>
          <w:rFonts w:ascii="仿宋_GB2312" w:eastAsia="仿宋_GB2312" w:hint="eastAsia"/>
          <w:sz w:val="32"/>
          <w:szCs w:val="32"/>
        </w:rPr>
        <w:t>。</w:t>
      </w:r>
    </w:p>
    <w:p w:rsidR="007501CD" w:rsidRDefault="002E5B46" w:rsidP="00840758">
      <w:pPr>
        <w:numPr>
          <w:ilvl w:val="0"/>
          <w:numId w:val="2"/>
        </w:numPr>
        <w:adjustRightInd w:val="0"/>
        <w:snapToGrid w:val="0"/>
        <w:spacing w:line="560" w:lineRule="exact"/>
        <w:ind w:firstLineChars="200" w:firstLine="640"/>
        <w:rPr>
          <w:rFonts w:ascii="楷体" w:eastAsia="楷体" w:hAnsi="楷体" w:cs="楷体"/>
          <w:b/>
          <w:bCs/>
          <w:sz w:val="32"/>
          <w:szCs w:val="32"/>
        </w:rPr>
      </w:pPr>
      <w:r>
        <w:rPr>
          <w:rFonts w:ascii="楷体" w:eastAsia="楷体" w:hAnsi="楷体" w:cs="楷体" w:hint="eastAsia"/>
          <w:b/>
          <w:bCs/>
          <w:sz w:val="32"/>
          <w:szCs w:val="32"/>
        </w:rPr>
        <w:t>项目管理。</w:t>
      </w:r>
    </w:p>
    <w:p w:rsidR="007501CD" w:rsidRDefault="002E5B46">
      <w:pPr>
        <w:adjustRightInd w:val="0"/>
        <w:snapToGrid w:val="0"/>
        <w:spacing w:line="560" w:lineRule="exact"/>
        <w:ind w:firstLineChars="200" w:firstLine="640"/>
        <w:rPr>
          <w:rFonts w:ascii="仿宋" w:eastAsia="仿宋" w:hAnsi="仿宋"/>
          <w:sz w:val="32"/>
          <w:szCs w:val="32"/>
        </w:rPr>
      </w:pPr>
      <w:r>
        <w:rPr>
          <w:rFonts w:ascii="仿宋_GB2312" w:eastAsia="仿宋_GB2312" w:hint="eastAsia"/>
          <w:sz w:val="32"/>
          <w:szCs w:val="32"/>
        </w:rPr>
        <w:t>1.申请人及指导教师。</w:t>
      </w:r>
      <w:r>
        <w:rPr>
          <w:rFonts w:ascii="仿宋" w:eastAsia="仿宋" w:hAnsi="仿宋" w:hint="eastAsia"/>
          <w:sz w:val="32"/>
          <w:szCs w:val="32"/>
        </w:rPr>
        <w:t>大学生创新创业训练计划项目面向全区本科学生个人或创新创业团队，创新创业团队成员应控制在5人以内，项目组成员必须有明确分工。每名学生在校期间只能负责一项创新创业训练计划项目，不得一次同时在不同项</w:t>
      </w:r>
      <w:r>
        <w:rPr>
          <w:rFonts w:ascii="仿宋" w:eastAsia="仿宋" w:hAnsi="仿宋" w:hint="eastAsia"/>
          <w:sz w:val="32"/>
          <w:szCs w:val="32"/>
        </w:rPr>
        <w:lastRenderedPageBreak/>
        <w:t>目间交叉申报。每个项目至多有2名指导教师，鼓励聘请行业、企业一线专家担任指导教师，负责全程指导学生创新创业训练与实践，组织学生讨论交流及审阅学生的研究结果等。</w:t>
      </w:r>
    </w:p>
    <w:p w:rsidR="007501CD" w:rsidRDefault="002E5B46">
      <w:pPr>
        <w:adjustRightInd w:val="0"/>
        <w:snapToGrid w:val="0"/>
        <w:spacing w:line="560" w:lineRule="exact"/>
        <w:ind w:firstLineChars="200" w:firstLine="640"/>
        <w:rPr>
          <w:rFonts w:ascii="仿宋" w:eastAsia="仿宋" w:hAnsi="仿宋"/>
          <w:sz w:val="32"/>
          <w:szCs w:val="32"/>
        </w:rPr>
      </w:pPr>
      <w:r>
        <w:rPr>
          <w:rFonts w:ascii="仿宋_GB2312" w:eastAsia="仿宋_GB2312" w:hint="eastAsia"/>
          <w:sz w:val="32"/>
          <w:szCs w:val="32"/>
        </w:rPr>
        <w:t>2.建设周期。所有立项项目</w:t>
      </w:r>
      <w:r>
        <w:rPr>
          <w:rFonts w:ascii="仿宋" w:eastAsia="仿宋" w:hAnsi="仿宋" w:hint="eastAsia"/>
          <w:sz w:val="32"/>
          <w:szCs w:val="32"/>
        </w:rPr>
        <w:t>建设周期为1—2年。如因特殊理由需要延期的项目，延期时间原则上不得超过1年且只能延期一次，超过规定时间未鉴定结题的项目，一律予以撤项处理。</w:t>
      </w:r>
    </w:p>
    <w:p w:rsidR="007501CD" w:rsidRDefault="002E5B46">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3.检查验收。大学生创新创业训练计划项目委托各高校组织检查验收。根据学校安排，项目负责人应通过评审系统及时提交中期检查报告和结题报告。各高校每年7月底前将验收结果上传至评审系统。</w:t>
      </w:r>
    </w:p>
    <w:p w:rsidR="007501CD" w:rsidRDefault="002E5B46">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4.信息公开。各高校对被推荐为国家级、自治区大学生创新创业训练计划项目，要在校内公示5个工作日。经自治区教育厅审核，拟立项结果面向社会公示5个工作日。</w:t>
      </w:r>
    </w:p>
    <w:p w:rsidR="007501CD" w:rsidRDefault="002E5B46">
      <w:pPr>
        <w:adjustRightInd w:val="0"/>
        <w:snapToGrid w:val="0"/>
        <w:spacing w:line="560" w:lineRule="exact"/>
        <w:ind w:firstLineChars="200" w:firstLine="640"/>
        <w:rPr>
          <w:rFonts w:ascii="仿宋" w:eastAsia="仿宋" w:hAnsi="仿宋"/>
          <w:sz w:val="32"/>
          <w:szCs w:val="32"/>
        </w:rPr>
      </w:pPr>
      <w:r>
        <w:rPr>
          <w:rFonts w:ascii="仿宋_GB2312" w:eastAsia="仿宋_GB2312" w:hAnsi="仿宋" w:hint="eastAsia"/>
          <w:sz w:val="32"/>
          <w:szCs w:val="32"/>
        </w:rPr>
        <w:t>5.项目处置。</w:t>
      </w:r>
      <w:r>
        <w:rPr>
          <w:rFonts w:ascii="仿宋" w:eastAsia="仿宋" w:hAnsi="仿宋" w:hint="eastAsia"/>
          <w:sz w:val="32"/>
          <w:szCs w:val="32"/>
        </w:rPr>
        <w:t>有下列情形之一的，中止或撤消项目。</w:t>
      </w:r>
    </w:p>
    <w:p w:rsidR="007501CD" w:rsidRDefault="002E5B46">
      <w:pPr>
        <w:adjustRightInd w:val="0"/>
        <w:snapToGrid w:val="0"/>
        <w:spacing w:line="560" w:lineRule="exact"/>
        <w:rPr>
          <w:rFonts w:ascii="仿宋" w:eastAsia="仿宋" w:hAnsi="仿宋"/>
          <w:sz w:val="32"/>
          <w:szCs w:val="32"/>
        </w:rPr>
      </w:pPr>
      <w:r>
        <w:rPr>
          <w:rFonts w:ascii="仿宋" w:eastAsia="仿宋" w:hAnsi="仿宋" w:hint="eastAsia"/>
          <w:sz w:val="32"/>
          <w:szCs w:val="32"/>
        </w:rPr>
        <w:t xml:space="preserve">　　（1）申报、建设材料弄虚作假、违背学术道德；</w:t>
      </w:r>
    </w:p>
    <w:p w:rsidR="007501CD" w:rsidRDefault="002E5B46">
      <w:pPr>
        <w:adjustRightInd w:val="0"/>
        <w:snapToGrid w:val="0"/>
        <w:spacing w:line="560" w:lineRule="exact"/>
        <w:rPr>
          <w:rFonts w:ascii="仿宋" w:eastAsia="仿宋" w:hAnsi="仿宋"/>
          <w:sz w:val="32"/>
          <w:szCs w:val="32"/>
        </w:rPr>
      </w:pPr>
      <w:r>
        <w:rPr>
          <w:rFonts w:ascii="仿宋" w:eastAsia="仿宋" w:hAnsi="仿宋" w:hint="eastAsia"/>
          <w:sz w:val="32"/>
          <w:szCs w:val="32"/>
        </w:rPr>
        <w:t xml:space="preserve">　　（2）项目执行不力，未开展实质性建设工作；</w:t>
      </w:r>
    </w:p>
    <w:p w:rsidR="007501CD" w:rsidRDefault="002E5B46">
      <w:pPr>
        <w:adjustRightInd w:val="0"/>
        <w:snapToGrid w:val="0"/>
        <w:spacing w:line="560" w:lineRule="exact"/>
        <w:rPr>
          <w:rFonts w:ascii="仿宋" w:eastAsia="仿宋" w:hAnsi="仿宋"/>
          <w:sz w:val="32"/>
          <w:szCs w:val="32"/>
        </w:rPr>
      </w:pPr>
      <w:r>
        <w:rPr>
          <w:rFonts w:ascii="仿宋" w:eastAsia="仿宋" w:hAnsi="仿宋" w:hint="eastAsia"/>
          <w:sz w:val="32"/>
          <w:szCs w:val="32"/>
        </w:rPr>
        <w:t xml:space="preserve">　　（3）未按要求上报项目有关情况，无故不接受有关部门对项目实施情况的检查、监督与审计；</w:t>
      </w:r>
    </w:p>
    <w:p w:rsidR="007501CD" w:rsidRDefault="002E5B46">
      <w:pPr>
        <w:adjustRightInd w:val="0"/>
        <w:snapToGrid w:val="0"/>
        <w:spacing w:line="560" w:lineRule="exact"/>
        <w:rPr>
          <w:rFonts w:ascii="仿宋_GB2312" w:eastAsia="仿宋_GB2312" w:hAnsi="仿宋"/>
          <w:sz w:val="32"/>
          <w:szCs w:val="32"/>
        </w:rPr>
      </w:pPr>
      <w:r>
        <w:rPr>
          <w:rFonts w:ascii="仿宋" w:eastAsia="仿宋" w:hAnsi="仿宋" w:hint="eastAsia"/>
          <w:sz w:val="32"/>
          <w:szCs w:val="32"/>
        </w:rPr>
        <w:t xml:space="preserve">　　（4）项目指导教师</w:t>
      </w:r>
      <w:proofErr w:type="gramStart"/>
      <w:r>
        <w:rPr>
          <w:rFonts w:ascii="仿宋" w:eastAsia="仿宋" w:hAnsi="仿宋" w:hint="eastAsia"/>
          <w:sz w:val="32"/>
          <w:szCs w:val="32"/>
        </w:rPr>
        <w:t>代学生</w:t>
      </w:r>
      <w:proofErr w:type="gramEnd"/>
      <w:r>
        <w:rPr>
          <w:rFonts w:ascii="仿宋" w:eastAsia="仿宋" w:hAnsi="仿宋" w:hint="eastAsia"/>
          <w:sz w:val="32"/>
          <w:szCs w:val="32"/>
        </w:rPr>
        <w:t>申报或完成项目研究。</w:t>
      </w:r>
    </w:p>
    <w:p w:rsidR="007501CD" w:rsidRDefault="002E5B46" w:rsidP="00840758">
      <w:pPr>
        <w:adjustRightInd w:val="0"/>
        <w:snapToGrid w:val="0"/>
        <w:spacing w:line="560" w:lineRule="exact"/>
        <w:ind w:firstLineChars="200" w:firstLine="640"/>
        <w:rPr>
          <w:rFonts w:ascii="仿宋_GB2312" w:eastAsia="仿宋_GB2312"/>
          <w:sz w:val="32"/>
          <w:szCs w:val="32"/>
        </w:rPr>
      </w:pPr>
      <w:r>
        <w:rPr>
          <w:rFonts w:ascii="楷体" w:eastAsia="楷体" w:hAnsi="楷体" w:cs="楷体" w:hint="eastAsia"/>
          <w:b/>
          <w:bCs/>
          <w:sz w:val="32"/>
          <w:szCs w:val="32"/>
        </w:rPr>
        <w:t>（四）经费管理。</w:t>
      </w:r>
      <w:r>
        <w:rPr>
          <w:rFonts w:ascii="仿宋" w:eastAsia="仿宋" w:hAnsi="仿宋" w:hint="eastAsia"/>
          <w:sz w:val="32"/>
          <w:szCs w:val="32"/>
        </w:rPr>
        <w:t>项目申请书中的经费预算按照国</w:t>
      </w:r>
      <w:proofErr w:type="gramStart"/>
      <w:r>
        <w:rPr>
          <w:rFonts w:ascii="仿宋" w:eastAsia="仿宋" w:hAnsi="仿宋" w:hint="eastAsia"/>
          <w:sz w:val="32"/>
          <w:szCs w:val="32"/>
        </w:rPr>
        <w:t>创计划</w:t>
      </w:r>
      <w:proofErr w:type="gramEnd"/>
      <w:r>
        <w:rPr>
          <w:rFonts w:ascii="仿宋" w:eastAsia="仿宋" w:hAnsi="仿宋" w:hint="eastAsia"/>
          <w:sz w:val="32"/>
          <w:szCs w:val="32"/>
        </w:rPr>
        <w:t>每项2万元、自治区大学生创新创业训练计划项目每项</w:t>
      </w:r>
      <w:r>
        <w:rPr>
          <w:rFonts w:ascii="仿宋" w:eastAsia="仿宋" w:hAnsi="仿宋"/>
          <w:sz w:val="32"/>
          <w:szCs w:val="32"/>
        </w:rPr>
        <w:t>0.6</w:t>
      </w:r>
      <w:r>
        <w:rPr>
          <w:rFonts w:ascii="仿宋" w:eastAsia="仿宋" w:hAnsi="仿宋" w:hint="eastAsia"/>
          <w:sz w:val="32"/>
          <w:szCs w:val="32"/>
        </w:rPr>
        <w:t>万元预算经费，其中，国</w:t>
      </w:r>
      <w:proofErr w:type="gramStart"/>
      <w:r>
        <w:rPr>
          <w:rFonts w:ascii="仿宋" w:eastAsia="仿宋" w:hAnsi="仿宋" w:hint="eastAsia"/>
          <w:sz w:val="32"/>
          <w:szCs w:val="32"/>
        </w:rPr>
        <w:t>创计划</w:t>
      </w:r>
      <w:proofErr w:type="gramEnd"/>
      <w:r>
        <w:rPr>
          <w:rFonts w:ascii="仿宋" w:eastAsia="仿宋" w:hAnsi="仿宋" w:hint="eastAsia"/>
          <w:sz w:val="32"/>
          <w:szCs w:val="32"/>
        </w:rPr>
        <w:t>由教育厅资助1万元，学校按照1:1比例配套。</w:t>
      </w:r>
      <w:r>
        <w:rPr>
          <w:rFonts w:ascii="仿宋" w:eastAsia="仿宋" w:hAnsi="仿宋" w:cs="宋体" w:hint="eastAsia"/>
          <w:kern w:val="0"/>
          <w:sz w:val="32"/>
          <w:szCs w:val="32"/>
        </w:rPr>
        <w:t>学校项目主管部门要审核项目经费预算，严格执行经费使用范围，保证项目的顺利实施。</w:t>
      </w:r>
    </w:p>
    <w:p w:rsidR="007501CD" w:rsidRDefault="002E5B46">
      <w:pPr>
        <w:widowControl/>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lastRenderedPageBreak/>
        <w:t>三、工作要求</w:t>
      </w:r>
    </w:p>
    <w:p w:rsidR="007501CD" w:rsidRDefault="002E5B46">
      <w:pPr>
        <w:widowControl/>
        <w:spacing w:line="560" w:lineRule="exact"/>
        <w:ind w:firstLineChars="200" w:firstLine="640"/>
        <w:rPr>
          <w:rFonts w:ascii="仿宋" w:eastAsia="仿宋" w:hAnsi="仿宋" w:cs="宋体"/>
          <w:kern w:val="0"/>
          <w:sz w:val="32"/>
          <w:szCs w:val="32"/>
        </w:rPr>
      </w:pPr>
      <w:r>
        <w:rPr>
          <w:rFonts w:ascii="仿宋" w:eastAsia="仿宋" w:hAnsi="仿宋" w:hint="eastAsia"/>
          <w:sz w:val="32"/>
          <w:szCs w:val="32"/>
        </w:rPr>
        <w:t>（一）</w:t>
      </w:r>
      <w:r>
        <w:rPr>
          <w:rFonts w:ascii="仿宋_GB2312" w:eastAsia="仿宋_GB2312" w:hint="eastAsia"/>
          <w:sz w:val="32"/>
          <w:szCs w:val="32"/>
        </w:rPr>
        <w:t>自2018年</w:t>
      </w:r>
      <w:r>
        <w:rPr>
          <w:rFonts w:ascii="仿宋_GB2312" w:eastAsia="仿宋_GB2312"/>
          <w:sz w:val="32"/>
          <w:szCs w:val="32"/>
        </w:rPr>
        <w:t>开始，</w:t>
      </w:r>
      <w:r>
        <w:rPr>
          <w:rFonts w:ascii="仿宋_GB2312" w:eastAsia="仿宋_GB2312" w:hint="eastAsia"/>
          <w:sz w:val="32"/>
          <w:szCs w:val="32"/>
        </w:rPr>
        <w:t>宁夏高等教育项目申报</w:t>
      </w:r>
      <w:r>
        <w:rPr>
          <w:rFonts w:ascii="仿宋_GB2312" w:eastAsia="仿宋_GB2312"/>
          <w:sz w:val="32"/>
          <w:szCs w:val="32"/>
        </w:rPr>
        <w:t>评审管理系统</w:t>
      </w:r>
      <w:r>
        <w:rPr>
          <w:rFonts w:ascii="仿宋_GB2312" w:eastAsia="仿宋_GB2312" w:hint="eastAsia"/>
          <w:sz w:val="32"/>
          <w:szCs w:val="32"/>
        </w:rPr>
        <w:t>正式启用，请各申报人记住“评审系统”登录用户名和密码，今后所有高教项目申报、评审、立项、中期检查、结题验收、打印结题证书等环节，都将通过“评审系统”进行管理。</w:t>
      </w:r>
    </w:p>
    <w:p w:rsidR="007501CD" w:rsidRDefault="002E5B46">
      <w:pPr>
        <w:widowControl/>
        <w:spacing w:line="56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（二）</w:t>
      </w:r>
      <w:r>
        <w:rPr>
          <w:rFonts w:ascii="仿宋" w:eastAsia="仿宋" w:hAnsi="仿宋" w:hint="eastAsia"/>
          <w:sz w:val="32"/>
          <w:szCs w:val="32"/>
        </w:rPr>
        <w:t>各高校应加强对立项项目的管理、指导和督促检查，应制</w:t>
      </w:r>
      <w:proofErr w:type="gramStart"/>
      <w:r>
        <w:rPr>
          <w:rFonts w:ascii="仿宋" w:eastAsia="仿宋" w:hAnsi="仿宋" w:hint="eastAsia"/>
          <w:sz w:val="32"/>
          <w:szCs w:val="32"/>
        </w:rPr>
        <w:t>定创新</w:t>
      </w:r>
      <w:proofErr w:type="gramEnd"/>
      <w:r>
        <w:rPr>
          <w:rFonts w:ascii="仿宋" w:eastAsia="仿宋" w:hAnsi="仿宋" w:hint="eastAsia"/>
          <w:sz w:val="32"/>
          <w:szCs w:val="32"/>
        </w:rPr>
        <w:t>创业训练计划项目经费管理办法，明确经费申请流程和使用范围，各管理环节不得以任何名义收取管理费用。</w:t>
      </w:r>
    </w:p>
    <w:p w:rsidR="007501CD" w:rsidRDefault="002E5B46">
      <w:pPr>
        <w:widowControl/>
        <w:spacing w:line="560" w:lineRule="exact"/>
        <w:ind w:firstLineChars="200" w:firstLine="640"/>
        <w:rPr>
          <w:rFonts w:ascii="仿宋" w:eastAsia="仿宋" w:hAnsi="仿宋"/>
          <w:sz w:val="32"/>
          <w:szCs w:val="32"/>
        </w:rPr>
      </w:pPr>
      <w:r>
        <w:rPr>
          <w:rFonts w:ascii="仿宋" w:eastAsia="仿宋" w:hAnsi="仿宋" w:hint="eastAsia"/>
          <w:sz w:val="32"/>
          <w:szCs w:val="32"/>
        </w:rPr>
        <w:t>（三）大学生创新创业训练计划项目取得成果、发表论著时应标注“宁夏高校大学生创新创业训练计划”资助，注明项目编号。</w:t>
      </w:r>
    </w:p>
    <w:p w:rsidR="007501CD" w:rsidRDefault="002E5B46">
      <w:pPr>
        <w:widowControl/>
        <w:spacing w:line="560" w:lineRule="exact"/>
        <w:ind w:firstLineChars="200" w:firstLine="640"/>
        <w:rPr>
          <w:rFonts w:ascii="仿宋" w:eastAsia="仿宋" w:hAnsi="仿宋"/>
          <w:sz w:val="32"/>
          <w:szCs w:val="32"/>
        </w:rPr>
      </w:pPr>
      <w:r>
        <w:rPr>
          <w:rFonts w:ascii="仿宋" w:eastAsia="仿宋" w:hAnsi="仿宋" w:hint="eastAsia"/>
          <w:sz w:val="32"/>
          <w:szCs w:val="32"/>
        </w:rPr>
        <w:t>（四）2018年度大学生创新创业训练计划项目</w:t>
      </w:r>
      <w:r>
        <w:rPr>
          <w:rFonts w:ascii="仿宋_GB2312" w:eastAsia="仿宋_GB2312" w:hint="eastAsia"/>
          <w:sz w:val="32"/>
          <w:szCs w:val="32"/>
        </w:rPr>
        <w:t>申报通知</w:t>
      </w:r>
      <w:r>
        <w:rPr>
          <w:rFonts w:ascii="仿宋_GB2312" w:eastAsia="仿宋_GB2312"/>
          <w:sz w:val="32"/>
          <w:szCs w:val="32"/>
        </w:rPr>
        <w:t>、申报表及其他相关材料</w:t>
      </w:r>
      <w:r>
        <w:rPr>
          <w:rFonts w:ascii="仿宋_GB2312" w:eastAsia="仿宋_GB2312" w:hint="eastAsia"/>
          <w:sz w:val="32"/>
          <w:szCs w:val="32"/>
        </w:rPr>
        <w:t>，</w:t>
      </w:r>
      <w:r>
        <w:rPr>
          <w:rFonts w:ascii="仿宋_GB2312" w:eastAsia="仿宋_GB2312"/>
          <w:sz w:val="32"/>
          <w:szCs w:val="32"/>
        </w:rPr>
        <w:t>均可在</w:t>
      </w:r>
      <w:r>
        <w:rPr>
          <w:rFonts w:ascii="仿宋_GB2312" w:eastAsia="仿宋_GB2312" w:hint="eastAsia"/>
          <w:sz w:val="32"/>
          <w:szCs w:val="32"/>
        </w:rPr>
        <w:t>“评审</w:t>
      </w:r>
      <w:r>
        <w:rPr>
          <w:rFonts w:ascii="仿宋_GB2312" w:eastAsia="仿宋_GB2312"/>
          <w:sz w:val="32"/>
          <w:szCs w:val="32"/>
        </w:rPr>
        <w:t>系统</w:t>
      </w:r>
      <w:r>
        <w:rPr>
          <w:rFonts w:ascii="仿宋_GB2312" w:eastAsia="仿宋_GB2312" w:hint="eastAsia"/>
          <w:sz w:val="32"/>
          <w:szCs w:val="32"/>
        </w:rPr>
        <w:t>”</w:t>
      </w:r>
      <w:r>
        <w:rPr>
          <w:rFonts w:ascii="仿宋_GB2312" w:eastAsia="仿宋_GB2312"/>
          <w:sz w:val="32"/>
          <w:szCs w:val="32"/>
        </w:rPr>
        <w:t>中下载</w:t>
      </w:r>
      <w:r>
        <w:rPr>
          <w:rFonts w:ascii="仿宋_GB2312" w:eastAsia="仿宋_GB2312" w:hint="eastAsia"/>
          <w:sz w:val="32"/>
          <w:szCs w:val="32"/>
        </w:rPr>
        <w:t>。各高校于3月26日（星期一）前发送推荐公文（加盖</w:t>
      </w:r>
      <w:r>
        <w:rPr>
          <w:rFonts w:ascii="仿宋_GB2312" w:eastAsia="仿宋_GB2312"/>
          <w:sz w:val="32"/>
          <w:szCs w:val="32"/>
        </w:rPr>
        <w:t>公章</w:t>
      </w:r>
      <w:r>
        <w:rPr>
          <w:rFonts w:ascii="仿宋_GB2312" w:eastAsia="仿宋_GB2312" w:hint="eastAsia"/>
          <w:sz w:val="32"/>
          <w:szCs w:val="32"/>
        </w:rPr>
        <w:t>）、项目汇总表PDF和WORD版至指定邮箱，不需报送纸质版材料。</w:t>
      </w:r>
      <w:r>
        <w:rPr>
          <w:rFonts w:ascii="仿宋" w:eastAsia="仿宋" w:hAnsi="仿宋"/>
          <w:sz w:val="32"/>
          <w:szCs w:val="32"/>
        </w:rPr>
        <w:t xml:space="preserve">   </w:t>
      </w:r>
    </w:p>
    <w:p w:rsidR="007501CD" w:rsidRDefault="002E5B46">
      <w:pPr>
        <w:spacing w:line="560" w:lineRule="exact"/>
        <w:ind w:firstLineChars="200" w:firstLine="640"/>
        <w:rPr>
          <w:rFonts w:ascii="仿宋" w:eastAsia="仿宋" w:hAnsi="仿宋"/>
          <w:sz w:val="32"/>
          <w:szCs w:val="32"/>
        </w:rPr>
      </w:pPr>
      <w:r>
        <w:rPr>
          <w:rFonts w:ascii="仿宋" w:eastAsia="仿宋" w:hAnsi="仿宋" w:hint="eastAsia"/>
          <w:sz w:val="32"/>
          <w:szCs w:val="32"/>
        </w:rPr>
        <w:t>联</w:t>
      </w:r>
      <w:r>
        <w:rPr>
          <w:rFonts w:ascii="仿宋" w:eastAsia="仿宋" w:hAnsi="仿宋"/>
          <w:sz w:val="32"/>
          <w:szCs w:val="32"/>
        </w:rPr>
        <w:t xml:space="preserve"> </w:t>
      </w:r>
      <w:r>
        <w:rPr>
          <w:rFonts w:ascii="仿宋" w:eastAsia="仿宋" w:hAnsi="仿宋" w:hint="eastAsia"/>
          <w:sz w:val="32"/>
          <w:szCs w:val="32"/>
        </w:rPr>
        <w:t>系</w:t>
      </w:r>
      <w:r>
        <w:rPr>
          <w:rFonts w:ascii="仿宋" w:eastAsia="仿宋" w:hAnsi="仿宋"/>
          <w:sz w:val="32"/>
          <w:szCs w:val="32"/>
        </w:rPr>
        <w:t xml:space="preserve"> </w:t>
      </w:r>
      <w:r>
        <w:rPr>
          <w:rFonts w:ascii="仿宋" w:eastAsia="仿宋" w:hAnsi="仿宋" w:hint="eastAsia"/>
          <w:sz w:val="32"/>
          <w:szCs w:val="32"/>
        </w:rPr>
        <w:t>人：</w:t>
      </w:r>
      <w:proofErr w:type="gramStart"/>
      <w:r>
        <w:rPr>
          <w:rFonts w:ascii="仿宋" w:eastAsia="仿宋" w:hAnsi="仿宋" w:hint="eastAsia"/>
          <w:sz w:val="32"/>
          <w:szCs w:val="32"/>
        </w:rPr>
        <w:t>盖文燕</w:t>
      </w:r>
      <w:proofErr w:type="gramEnd"/>
      <w:r>
        <w:rPr>
          <w:rFonts w:ascii="仿宋" w:eastAsia="仿宋" w:hAnsi="仿宋"/>
          <w:sz w:val="32"/>
          <w:szCs w:val="32"/>
        </w:rPr>
        <w:t xml:space="preserve">  </w:t>
      </w:r>
      <w:r>
        <w:rPr>
          <w:rFonts w:ascii="仿宋" w:eastAsia="仿宋" w:hAnsi="仿宋" w:hint="eastAsia"/>
          <w:sz w:val="32"/>
          <w:szCs w:val="32"/>
        </w:rPr>
        <w:t xml:space="preserve">  联系电话：</w:t>
      </w:r>
      <w:r>
        <w:rPr>
          <w:rFonts w:ascii="仿宋" w:eastAsia="仿宋" w:hAnsi="仿宋"/>
          <w:sz w:val="32"/>
          <w:szCs w:val="32"/>
        </w:rPr>
        <w:t>0951-5559089</w:t>
      </w:r>
    </w:p>
    <w:p w:rsidR="007501CD" w:rsidRDefault="002E5B46">
      <w:pPr>
        <w:spacing w:line="560" w:lineRule="exact"/>
        <w:ind w:firstLineChars="200" w:firstLine="640"/>
        <w:rPr>
          <w:rFonts w:ascii="仿宋" w:eastAsia="仿宋" w:hAnsi="仿宋"/>
          <w:sz w:val="32"/>
          <w:szCs w:val="32"/>
        </w:rPr>
      </w:pPr>
      <w:r>
        <w:rPr>
          <w:rFonts w:ascii="仿宋" w:eastAsia="仿宋" w:hAnsi="仿宋" w:hint="eastAsia"/>
          <w:sz w:val="32"/>
          <w:szCs w:val="32"/>
        </w:rPr>
        <w:t>邮箱：nxgjchu@163.com</w:t>
      </w:r>
    </w:p>
    <w:p w:rsidR="007501CD" w:rsidRDefault="007501CD">
      <w:pPr>
        <w:spacing w:line="560" w:lineRule="exact"/>
        <w:ind w:firstLineChars="200" w:firstLine="640"/>
        <w:rPr>
          <w:rFonts w:ascii="仿宋" w:eastAsia="仿宋" w:hAnsi="仿宋"/>
          <w:sz w:val="32"/>
          <w:szCs w:val="32"/>
        </w:rPr>
      </w:pPr>
    </w:p>
    <w:p w:rsidR="007501CD" w:rsidRDefault="002E5B46">
      <w:pPr>
        <w:spacing w:line="560" w:lineRule="exact"/>
        <w:ind w:firstLineChars="200" w:firstLine="640"/>
        <w:rPr>
          <w:rFonts w:ascii="仿宋" w:eastAsia="仿宋" w:hAnsi="仿宋"/>
          <w:sz w:val="32"/>
          <w:szCs w:val="32"/>
        </w:rPr>
      </w:pPr>
      <w:r>
        <w:rPr>
          <w:rFonts w:ascii="仿宋" w:eastAsia="仿宋" w:hAnsi="仿宋" w:hint="eastAsia"/>
          <w:sz w:val="32"/>
          <w:szCs w:val="32"/>
        </w:rPr>
        <w:t>附件：</w:t>
      </w:r>
      <w:r>
        <w:rPr>
          <w:rFonts w:ascii="仿宋" w:eastAsia="仿宋" w:hAnsi="仿宋"/>
          <w:sz w:val="32"/>
          <w:szCs w:val="32"/>
        </w:rPr>
        <w:t>1.</w:t>
      </w:r>
      <w:r>
        <w:rPr>
          <w:rFonts w:ascii="仿宋" w:eastAsia="仿宋" w:hAnsi="仿宋" w:hint="eastAsia"/>
          <w:sz w:val="32"/>
          <w:szCs w:val="32"/>
        </w:rPr>
        <w:t>大学生创新创业训练计划项目名额分配表</w:t>
      </w:r>
    </w:p>
    <w:p w:rsidR="007501CD" w:rsidRDefault="002E5B46">
      <w:pPr>
        <w:spacing w:line="560" w:lineRule="exact"/>
        <w:ind w:firstLineChars="500" w:firstLine="160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大学生创新创业训练计划项目汇总表</w:t>
      </w:r>
    </w:p>
    <w:p w:rsidR="007501CD" w:rsidRDefault="002E5B46">
      <w:pPr>
        <w:spacing w:line="560" w:lineRule="exact"/>
        <w:ind w:firstLineChars="500" w:firstLine="160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大学生创新创业训练项目申请书</w:t>
      </w:r>
    </w:p>
    <w:p w:rsidR="007501CD" w:rsidRDefault="007501CD">
      <w:pPr>
        <w:spacing w:line="560" w:lineRule="exact"/>
        <w:ind w:firstLineChars="500" w:firstLine="1600"/>
        <w:rPr>
          <w:rFonts w:ascii="仿宋" w:eastAsia="仿宋" w:hAnsi="仿宋"/>
          <w:sz w:val="32"/>
          <w:szCs w:val="32"/>
        </w:rPr>
      </w:pPr>
    </w:p>
    <w:p w:rsidR="007501CD" w:rsidRDefault="007501CD">
      <w:pPr>
        <w:spacing w:line="560" w:lineRule="exact"/>
        <w:ind w:firstLineChars="500" w:firstLine="1600"/>
        <w:rPr>
          <w:rFonts w:ascii="仿宋" w:eastAsia="仿宋" w:hAnsi="仿宋"/>
          <w:sz w:val="32"/>
          <w:szCs w:val="32"/>
        </w:rPr>
      </w:pPr>
    </w:p>
    <w:p w:rsidR="007501CD" w:rsidRDefault="002E5B46">
      <w:pPr>
        <w:spacing w:line="560" w:lineRule="exact"/>
        <w:rPr>
          <w:rFonts w:ascii="仿宋" w:eastAsia="仿宋" w:hAnsi="仿宋"/>
          <w:sz w:val="32"/>
          <w:szCs w:val="32"/>
        </w:rPr>
      </w:pPr>
      <w:r>
        <w:rPr>
          <w:rFonts w:ascii="仿宋" w:eastAsia="仿宋" w:hAnsi="仿宋" w:hint="eastAsia"/>
          <w:sz w:val="32"/>
          <w:szCs w:val="32"/>
        </w:rPr>
        <w:t xml:space="preserve">                         自治区教育厅办公室</w:t>
      </w:r>
    </w:p>
    <w:p w:rsidR="007501CD" w:rsidRDefault="002E5B46">
      <w:pPr>
        <w:spacing w:line="560" w:lineRule="exact"/>
        <w:ind w:firstLineChars="1350" w:firstLine="4320"/>
        <w:rPr>
          <w:rFonts w:ascii="仿宋" w:eastAsia="仿宋" w:hAnsi="仿宋"/>
          <w:sz w:val="32"/>
          <w:szCs w:val="32"/>
        </w:rPr>
      </w:pPr>
      <w:r>
        <w:rPr>
          <w:rFonts w:ascii="仿宋" w:eastAsia="仿宋" w:hAnsi="仿宋" w:hint="eastAsia"/>
          <w:sz w:val="32"/>
          <w:szCs w:val="32"/>
        </w:rPr>
        <w:t>2018年2月27日</w:t>
      </w:r>
      <w:bookmarkStart w:id="0" w:name="_GoBack"/>
      <w:bookmarkEnd w:id="0"/>
    </w:p>
    <w:sectPr w:rsidR="007501CD" w:rsidSect="0090752F">
      <w:footerReference w:type="default" r:id="rId8"/>
      <w:pgSz w:w="11906" w:h="16838"/>
      <w:pgMar w:top="1418" w:right="1701"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D7A" w:rsidRDefault="002F3D7A" w:rsidP="007501CD">
      <w:r>
        <w:separator/>
      </w:r>
    </w:p>
  </w:endnote>
  <w:endnote w:type="continuationSeparator" w:id="0">
    <w:p w:rsidR="002F3D7A" w:rsidRDefault="002F3D7A" w:rsidP="007501CD">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Bell MT"/>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A00002BF" w:usb1="79DF7CFA" w:usb2="00000016" w:usb3="00000000" w:csb0="001E019D" w:csb1="00000000"/>
  </w:font>
  <w:font w:name="Tahoma">
    <w:panose1 w:val="020B0604030504040204"/>
    <w:charset w:val="00"/>
    <w:family w:val="swiss"/>
    <w:pitch w:val="variable"/>
    <w:sig w:usb0="E1002EFF" w:usb1="C000605B" w:usb2="00000029" w:usb3="00000000" w:csb0="000101FF" w:csb1="00000000"/>
  </w:font>
  <w:font w:name="黑体">
    <w:altName w:val="Arial Unicode MS"/>
    <w:panose1 w:val="02010600030101010101"/>
    <w:charset w:val="86"/>
    <w:family w:val="modern"/>
    <w:notTrueType/>
    <w:pitch w:val="fixed"/>
    <w:sig w:usb0="00000000"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仿宋">
    <w:altName w:val="Arial Unicode MS"/>
    <w:charset w:val="86"/>
    <w:family w:val="modern"/>
    <w:pitch w:val="default"/>
    <w:sig w:usb0="00000000" w:usb1="38CF7CFA" w:usb2="00000016" w:usb3="00000000" w:csb0="00040001" w:csb1="00000000"/>
  </w:font>
  <w:font w:name="楷体">
    <w:altName w:val="Arial Unicode MS"/>
    <w:charset w:val="86"/>
    <w:family w:val="auto"/>
    <w:pitch w:val="default"/>
    <w:sig w:usb0="00000000" w:usb1="38CF7CFA" w:usb2="00000016" w:usb3="00000000" w:csb0="00040001" w:csb1="00000000"/>
  </w:font>
  <w:font w:name="仿宋_GB2312">
    <w:altName w:val="Arial Unicode MS"/>
    <w:charset w:val="86"/>
    <w:family w:val="modern"/>
    <w:pitch w:val="default"/>
    <w:sig w:usb0="00000000" w:usb1="00000000" w:usb2="0000001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CD" w:rsidRDefault="00EB7045">
    <w:pPr>
      <w:pStyle w:val="a3"/>
      <w:ind w:right="360" w:firstLine="360"/>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7501CD" w:rsidRDefault="002E5B46">
                <w:pPr>
                  <w:pStyle w:val="a3"/>
                  <w:rPr>
                    <w:rStyle w:val="a6"/>
                    <w:rFonts w:ascii="宋体"/>
                    <w:sz w:val="28"/>
                    <w:szCs w:val="28"/>
                  </w:rPr>
                </w:pPr>
                <w:r>
                  <w:rPr>
                    <w:rStyle w:val="a6"/>
                    <w:rFonts w:ascii="宋体" w:hAnsi="宋体"/>
                    <w:sz w:val="28"/>
                    <w:szCs w:val="28"/>
                  </w:rPr>
                  <w:t xml:space="preserve">— </w:t>
                </w:r>
                <w:r w:rsidR="00EB7045">
                  <w:rPr>
                    <w:rStyle w:val="a6"/>
                    <w:rFonts w:ascii="宋体" w:hAnsi="宋体"/>
                    <w:sz w:val="28"/>
                    <w:szCs w:val="28"/>
                  </w:rPr>
                  <w:fldChar w:fldCharType="begin"/>
                </w:r>
                <w:r>
                  <w:rPr>
                    <w:rStyle w:val="a6"/>
                    <w:rFonts w:ascii="宋体" w:hAnsi="宋体"/>
                    <w:sz w:val="28"/>
                    <w:szCs w:val="28"/>
                  </w:rPr>
                  <w:instrText xml:space="preserve">PAGE  </w:instrText>
                </w:r>
                <w:r w:rsidR="00EB7045">
                  <w:rPr>
                    <w:rStyle w:val="a6"/>
                    <w:rFonts w:ascii="宋体" w:hAnsi="宋体"/>
                    <w:sz w:val="28"/>
                    <w:szCs w:val="28"/>
                  </w:rPr>
                  <w:fldChar w:fldCharType="separate"/>
                </w:r>
                <w:r w:rsidR="0090752F">
                  <w:rPr>
                    <w:rStyle w:val="a6"/>
                    <w:rFonts w:ascii="宋体" w:hAnsi="宋体"/>
                    <w:noProof/>
                    <w:sz w:val="28"/>
                    <w:szCs w:val="28"/>
                  </w:rPr>
                  <w:t>4</w:t>
                </w:r>
                <w:r w:rsidR="00EB7045">
                  <w:rPr>
                    <w:rStyle w:val="a6"/>
                    <w:rFonts w:ascii="宋体" w:hAnsi="宋体"/>
                    <w:sz w:val="28"/>
                    <w:szCs w:val="28"/>
                  </w:rPr>
                  <w:fldChar w:fldCharType="end"/>
                </w:r>
                <w:r>
                  <w:rPr>
                    <w:rStyle w:val="a6"/>
                    <w:rFonts w:ascii="宋体" w:hAnsi="宋体"/>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D7A" w:rsidRDefault="002F3D7A" w:rsidP="007501CD">
      <w:r>
        <w:separator/>
      </w:r>
    </w:p>
  </w:footnote>
  <w:footnote w:type="continuationSeparator" w:id="0">
    <w:p w:rsidR="002F3D7A" w:rsidRDefault="002F3D7A" w:rsidP="007501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7531E"/>
    <w:multiLevelType w:val="singleLevel"/>
    <w:tmpl w:val="32F7531E"/>
    <w:lvl w:ilvl="0">
      <w:start w:val="2"/>
      <w:numFmt w:val="chineseCounting"/>
      <w:suff w:val="nothing"/>
      <w:lvlText w:val="（%1）"/>
      <w:lvlJc w:val="left"/>
      <w:rPr>
        <w:rFonts w:hint="eastAsia"/>
      </w:rPr>
    </w:lvl>
  </w:abstractNum>
  <w:abstractNum w:abstractNumId="1">
    <w:nsid w:val="5A7403D9"/>
    <w:multiLevelType w:val="singleLevel"/>
    <w:tmpl w:val="5A7403D9"/>
    <w:lvl w:ilvl="0">
      <w:start w:val="3"/>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2A36E47"/>
    <w:rsid w:val="002E5B46"/>
    <w:rsid w:val="002F3D7A"/>
    <w:rsid w:val="007501CD"/>
    <w:rsid w:val="00840758"/>
    <w:rsid w:val="0090752F"/>
    <w:rsid w:val="00EB7045"/>
    <w:rsid w:val="05A877F2"/>
    <w:rsid w:val="0E961CB2"/>
    <w:rsid w:val="255F0907"/>
    <w:rsid w:val="32A36E47"/>
    <w:rsid w:val="3EEA6A91"/>
    <w:rsid w:val="6F5439D1"/>
    <w:rsid w:val="7CE200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footer" w:qFormat="1"/>
    <w:lsdException w:name="caption" w:semiHidden="1" w:unhideWhenUsed="1" w:qFormat="1"/>
    <w:lsdException w:name="footnote reference"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01C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501CD"/>
    <w:pPr>
      <w:tabs>
        <w:tab w:val="center" w:pos="4153"/>
        <w:tab w:val="right" w:pos="8306"/>
      </w:tabs>
      <w:snapToGrid w:val="0"/>
      <w:jc w:val="left"/>
    </w:pPr>
    <w:rPr>
      <w:sz w:val="18"/>
      <w:szCs w:val="20"/>
    </w:rPr>
  </w:style>
  <w:style w:type="paragraph" w:styleId="a4">
    <w:name w:val="footnote text"/>
    <w:basedOn w:val="a"/>
    <w:qFormat/>
    <w:rsid w:val="007501CD"/>
    <w:pPr>
      <w:snapToGrid w:val="0"/>
      <w:jc w:val="left"/>
    </w:pPr>
    <w:rPr>
      <w:rFonts w:ascii="Times New Roman" w:hAnsi="Times New Roman"/>
      <w:kern w:val="0"/>
      <w:sz w:val="18"/>
      <w:szCs w:val="18"/>
    </w:rPr>
  </w:style>
  <w:style w:type="paragraph" w:styleId="a5">
    <w:name w:val="Normal (Web)"/>
    <w:basedOn w:val="a"/>
    <w:qFormat/>
    <w:rsid w:val="007501CD"/>
    <w:pPr>
      <w:widowControl/>
      <w:spacing w:before="100" w:beforeAutospacing="1" w:after="100" w:afterAutospacing="1"/>
      <w:jc w:val="left"/>
    </w:pPr>
    <w:rPr>
      <w:rFonts w:ascii="宋体" w:hAnsi="宋体" w:cs="宋体"/>
      <w:kern w:val="0"/>
      <w:sz w:val="24"/>
    </w:rPr>
  </w:style>
  <w:style w:type="character" w:styleId="a6">
    <w:name w:val="page number"/>
    <w:basedOn w:val="a0"/>
    <w:qFormat/>
    <w:rsid w:val="007501CD"/>
    <w:rPr>
      <w:rFonts w:cs="Times New Roman"/>
    </w:rPr>
  </w:style>
  <w:style w:type="character" w:styleId="a7">
    <w:name w:val="footnote reference"/>
    <w:basedOn w:val="a0"/>
    <w:qFormat/>
    <w:rsid w:val="007501CD"/>
    <w:rPr>
      <w:rFonts w:cs="Times New Roman"/>
      <w:vertAlign w:val="superscript"/>
    </w:rPr>
  </w:style>
  <w:style w:type="table" w:styleId="a8">
    <w:name w:val="Table Grid"/>
    <w:basedOn w:val="a1"/>
    <w:qFormat/>
    <w:rsid w:val="007501C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qFormat/>
    <w:rsid w:val="007501CD"/>
    <w:rPr>
      <w:rFonts w:ascii="Tahoma" w:hAnsi="Tahoma"/>
      <w:sz w:val="24"/>
      <w:szCs w:val="20"/>
    </w:rPr>
  </w:style>
  <w:style w:type="paragraph" w:customStyle="1" w:styleId="a9">
    <w:name w:val="小节标题"/>
    <w:basedOn w:val="a"/>
    <w:next w:val="a"/>
    <w:qFormat/>
    <w:rsid w:val="007501CD"/>
    <w:pPr>
      <w:widowControl/>
      <w:spacing w:before="175" w:after="102" w:line="566" w:lineRule="atLeast"/>
      <w:textAlignment w:val="baseline"/>
    </w:pPr>
    <w:rPr>
      <w:rFonts w:ascii="Times New Roman" w:eastAsia="黑体" w:hAnsi="Times New Roman"/>
      <w:color w:val="000000"/>
      <w:kern w:val="0"/>
      <w:szCs w:val="20"/>
      <w:u w:color="000000"/>
    </w:rPr>
  </w:style>
  <w:style w:type="paragraph" w:styleId="aa">
    <w:name w:val="header"/>
    <w:basedOn w:val="a"/>
    <w:link w:val="Char0"/>
    <w:rsid w:val="008407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rsid w:val="0084075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319</Words>
  <Characters>1820</Characters>
  <Application>Microsoft Office Word</Application>
  <DocSecurity>0</DocSecurity>
  <Lines>15</Lines>
  <Paragraphs>4</Paragraphs>
  <ScaleCrop>false</ScaleCrop>
  <Company>Sky123.Org</Company>
  <LinksUpToDate>false</LinksUpToDate>
  <CharactersWithSpaces>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c:creator>
  <cp:lastModifiedBy>王暾</cp:lastModifiedBy>
  <cp:revision>3</cp:revision>
  <dcterms:created xsi:type="dcterms:W3CDTF">2018-03-12T02:52:00Z</dcterms:created>
  <dcterms:modified xsi:type="dcterms:W3CDTF">2018-03-13T03:24:00Z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