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4B" w:rsidRDefault="0014004B" w:rsidP="0014004B">
      <w:pPr>
        <w:widowControl/>
        <w:shd w:val="clear" w:color="auto" w:fill="FFFFFF"/>
        <w:spacing w:after="210"/>
        <w:ind w:firstLineChars="450" w:firstLine="1557"/>
        <w:jc w:val="left"/>
        <w:outlineLvl w:val="1"/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</w:pPr>
      <w:r w:rsidRPr="0014004B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打伞破网！银川市纪委监委立案查</w:t>
      </w:r>
    </w:p>
    <w:p w:rsidR="0014004B" w:rsidRPr="0014004B" w:rsidRDefault="0014004B" w:rsidP="0014004B">
      <w:pPr>
        <w:widowControl/>
        <w:shd w:val="clear" w:color="auto" w:fill="FFFFFF"/>
        <w:spacing w:after="210"/>
        <w:ind w:firstLineChars="600" w:firstLine="2076"/>
        <w:jc w:val="left"/>
        <w:outlineLvl w:val="1"/>
        <w:rPr>
          <w:rFonts w:ascii="微软雅黑" w:eastAsia="微软雅黑" w:hAnsi="微软雅黑" w:cs="宋体"/>
          <w:color w:val="333333"/>
          <w:spacing w:val="8"/>
          <w:kern w:val="0"/>
          <w:sz w:val="33"/>
          <w:szCs w:val="33"/>
        </w:rPr>
      </w:pPr>
      <w:r w:rsidRPr="0014004B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处违纪违法党员干部124人</w:t>
      </w:r>
    </w:p>
    <w:p w:rsidR="0014004B" w:rsidRPr="0014004B" w:rsidRDefault="0014004B" w:rsidP="0014004B">
      <w:pPr>
        <w:widowControl/>
        <w:shd w:val="clear" w:color="auto" w:fill="FFFFFF"/>
        <w:wordWrap w:val="0"/>
        <w:spacing w:line="300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"/>
          <w:szCs w:val="2"/>
        </w:rPr>
      </w:pPr>
    </w:p>
    <w:p w:rsidR="0014004B" w:rsidRPr="0014004B" w:rsidRDefault="0014004B" w:rsidP="0014004B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14004B" w:rsidRPr="0014004B" w:rsidRDefault="0014004B" w:rsidP="0014004B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14004B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  <w:t>      6月24日，记者获悉，扫黑除恶专项斗争开展以来，银川市各级纪检监察机关把扫黑除恶与反腐败斗争和基层“拍蝇”相结合，紧盯黑恶势力背后的“关系网”“保护伞”，重拳出击，深挖彻查。</w:t>
      </w:r>
    </w:p>
    <w:p w:rsidR="0014004B" w:rsidRPr="0014004B" w:rsidRDefault="0014004B" w:rsidP="0014004B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14004B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  <w:t xml:space="preserve">　　截至目前，</w:t>
      </w:r>
      <w:r w:rsidRPr="0014004B">
        <w:rPr>
          <w:rFonts w:ascii="微软雅黑" w:eastAsia="微软雅黑" w:hAnsi="微软雅黑" w:cs="宋体" w:hint="eastAsia"/>
          <w:color w:val="0052FF"/>
          <w:spacing w:val="8"/>
          <w:kern w:val="0"/>
          <w:sz w:val="24"/>
          <w:szCs w:val="24"/>
        </w:rPr>
        <w:t>共立案查处违纪违法党员干部124人，采取留置措施13人，其中，查处“保护伞”40人，涉黑涉恶腐败16人，推动工作不力17人，“一案三查”追究主体责任和监督责任15人，其他违纪行为36人；已给予党纪政务处分39人，涉嫌犯罪移送公安、检察机关处理14人，法院已判决10人</w:t>
      </w:r>
      <w:r w:rsidRPr="0014004B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  <w:t>。 </w:t>
      </w:r>
    </w:p>
    <w:p w:rsidR="0014004B" w:rsidRPr="0014004B" w:rsidRDefault="0014004B" w:rsidP="0014004B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14004B"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4004B" w:rsidRPr="0014004B" w:rsidRDefault="0014004B" w:rsidP="0014004B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14004B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  <w:t xml:space="preserve">　　银川市纪委监委紧盯全市打掉的29起涉黑涉恶犯罪团伙案件，坚持有伞必打、有网必破、有腐必查，对涉黑案件直查直办、重要案件异地交叉办理，坚决查处涉黑涉恶腐败和背后“保护伞”问题，形成强大震慑效应，有力推动扫黑除恶专项斗争向纵深发展。</w:t>
      </w:r>
    </w:p>
    <w:p w:rsidR="0014004B" w:rsidRPr="0014004B" w:rsidRDefault="0014004B" w:rsidP="0014004B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14004B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  <w:t xml:space="preserve">　　针对永宁伍永涛黑社会性质组织犯罪案，银川市纪委监委果断提级、直接查办，率先在全区实现“打伞破网”零突破。目前，已立案查处18人，其中“保护伞”7人。给予党纪政务处分16人，法院已判决2人。针对金凤区段飞黑社会性质组织犯罪案，银川市纪委监委主动深挖问题线索，实</w:t>
      </w:r>
      <w:r w:rsidRPr="0014004B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  <w:lastRenderedPageBreak/>
        <w:t>施精准打击。目前，已立案22人，党纪处分9人，查处“保护伞”7人，涉嫌犯罪移送检察机关起诉4人，“一案三查”追责处理13人。</w:t>
      </w:r>
    </w:p>
    <w:p w:rsidR="0014004B" w:rsidRPr="0014004B" w:rsidRDefault="0014004B" w:rsidP="0014004B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14004B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  <w:t xml:space="preserve">　　下一步，银川市各级纪检监察机关将强力推进深挖彻查、“打伞破网”，坚决打赢扫黑除恶攻坚战，以实际行动向党和人民交上一份合格的答卷。（记者　徐佳敏　实习生　刘娜）</w:t>
      </w:r>
    </w:p>
    <w:p w:rsidR="009554D4" w:rsidRDefault="009554D4"/>
    <w:sectPr w:rsidR="009554D4" w:rsidSect="00955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004B"/>
    <w:rsid w:val="0014004B"/>
    <w:rsid w:val="0095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D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4004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4004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14004B"/>
  </w:style>
  <w:style w:type="character" w:styleId="a3">
    <w:name w:val="Hyperlink"/>
    <w:basedOn w:val="a0"/>
    <w:uiPriority w:val="99"/>
    <w:semiHidden/>
    <w:unhideWhenUsed/>
    <w:rsid w:val="001400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004B"/>
  </w:style>
  <w:style w:type="character" w:styleId="a4">
    <w:name w:val="Emphasis"/>
    <w:basedOn w:val="a0"/>
    <w:uiPriority w:val="20"/>
    <w:qFormat/>
    <w:rsid w:val="0014004B"/>
    <w:rPr>
      <w:i/>
      <w:iCs/>
    </w:rPr>
  </w:style>
  <w:style w:type="paragraph" w:styleId="a5">
    <w:name w:val="Normal (Web)"/>
    <w:basedOn w:val="a"/>
    <w:uiPriority w:val="99"/>
    <w:semiHidden/>
    <w:unhideWhenUsed/>
    <w:rsid w:val="00140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4004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400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95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2019-06-25T07:10:00Z</dcterms:created>
  <dcterms:modified xsi:type="dcterms:W3CDTF">2019-06-25T07:11:00Z</dcterms:modified>
</cp:coreProperties>
</file>