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4F" w:rsidRPr="00817112" w:rsidRDefault="00A2004F" w:rsidP="00A2004F">
      <w:pPr>
        <w:spacing w:line="580" w:lineRule="exact"/>
        <w:rPr>
          <w:rFonts w:ascii="黑体" w:eastAsia="黑体" w:hAnsi="黑体" w:hint="eastAsia"/>
          <w:color w:val="000000"/>
          <w:sz w:val="32"/>
          <w:szCs w:val="32"/>
        </w:rPr>
      </w:pPr>
      <w:r w:rsidRPr="00817112">
        <w:rPr>
          <w:rFonts w:ascii="黑体" w:eastAsia="黑体" w:hAnsi="黑体" w:hint="eastAsia"/>
          <w:color w:val="000000"/>
          <w:sz w:val="32"/>
          <w:szCs w:val="32"/>
        </w:rPr>
        <w:t>附件1</w:t>
      </w:r>
    </w:p>
    <w:p w:rsidR="00A2004F" w:rsidRDefault="00A2004F" w:rsidP="00A2004F">
      <w:pPr>
        <w:jc w:val="center"/>
        <w:rPr>
          <w:rFonts w:ascii="黑体" w:eastAsia="黑体" w:hAnsi="黑体" w:hint="eastAsia"/>
          <w:sz w:val="44"/>
          <w:szCs w:val="44"/>
        </w:rPr>
      </w:pPr>
    </w:p>
    <w:p w:rsidR="00A2004F" w:rsidRDefault="00A2004F" w:rsidP="00A2004F">
      <w:pPr>
        <w:jc w:val="center"/>
        <w:rPr>
          <w:rFonts w:ascii="黑体" w:eastAsia="黑体" w:hAnsi="黑体" w:hint="eastAsia"/>
          <w:sz w:val="44"/>
          <w:szCs w:val="44"/>
        </w:rPr>
      </w:pPr>
    </w:p>
    <w:p w:rsidR="00A2004F" w:rsidRPr="00C8113C" w:rsidRDefault="00A2004F" w:rsidP="00A2004F">
      <w:pPr>
        <w:jc w:val="center"/>
        <w:rPr>
          <w:rFonts w:ascii="方正小标宋简体" w:eastAsia="方正小标宋简体" w:hAnsi="宋体" w:hint="eastAsia"/>
          <w:spacing w:val="28"/>
          <w:sz w:val="44"/>
          <w:szCs w:val="44"/>
        </w:rPr>
      </w:pPr>
      <w:r w:rsidRPr="00C8113C">
        <w:rPr>
          <w:rFonts w:ascii="方正小标宋简体" w:eastAsia="方正小标宋简体" w:hAnsi="宋体" w:hint="eastAsia"/>
          <w:spacing w:val="28"/>
          <w:sz w:val="44"/>
          <w:szCs w:val="44"/>
        </w:rPr>
        <w:t>院士工作站/专家服务基地</w:t>
      </w:r>
      <w:r>
        <w:rPr>
          <w:rFonts w:ascii="方正小标宋简体" w:eastAsia="方正小标宋简体" w:hAnsi="宋体" w:hint="eastAsia"/>
          <w:spacing w:val="28"/>
          <w:sz w:val="44"/>
          <w:szCs w:val="44"/>
        </w:rPr>
        <w:t>评估验收</w:t>
      </w:r>
      <w:r w:rsidRPr="00C8113C">
        <w:rPr>
          <w:rFonts w:ascii="方正小标宋简体" w:eastAsia="方正小标宋简体" w:hAnsi="宋体" w:hint="eastAsia"/>
          <w:spacing w:val="28"/>
          <w:sz w:val="44"/>
          <w:szCs w:val="44"/>
        </w:rPr>
        <w:t>表</w:t>
      </w:r>
    </w:p>
    <w:p w:rsidR="00A2004F" w:rsidRPr="004C1227" w:rsidRDefault="00A2004F" w:rsidP="00A2004F">
      <w:pPr>
        <w:jc w:val="center"/>
        <w:rPr>
          <w:rFonts w:ascii="宋体" w:hAnsi="宋体" w:hint="eastAsia"/>
          <w:sz w:val="72"/>
          <w:szCs w:val="72"/>
        </w:rPr>
      </w:pPr>
    </w:p>
    <w:p w:rsidR="00A2004F" w:rsidRPr="0033768C" w:rsidRDefault="00A2004F" w:rsidP="00A2004F">
      <w:pPr>
        <w:jc w:val="center"/>
        <w:rPr>
          <w:rFonts w:ascii="楷体_GB2312" w:eastAsia="楷体_GB2312" w:hAnsi="宋体" w:hint="eastAsia"/>
          <w:sz w:val="32"/>
          <w:szCs w:val="32"/>
        </w:rPr>
      </w:pPr>
      <w:r w:rsidRPr="0033768C">
        <w:rPr>
          <w:rFonts w:ascii="楷体_GB2312" w:eastAsia="楷体_GB2312" w:hAnsi="宋体" w:hint="eastAsia"/>
          <w:sz w:val="32"/>
          <w:szCs w:val="32"/>
        </w:rPr>
        <w:t>201</w:t>
      </w:r>
      <w:r>
        <w:rPr>
          <w:rFonts w:ascii="楷体_GB2312" w:eastAsia="楷体_GB2312" w:hAnsi="宋体"/>
          <w:sz w:val="32"/>
          <w:szCs w:val="32"/>
        </w:rPr>
        <w:t>8</w:t>
      </w:r>
      <w:r w:rsidRPr="0033768C">
        <w:rPr>
          <w:rFonts w:ascii="楷体_GB2312" w:eastAsia="楷体_GB2312" w:hAnsi="宋体" w:hint="eastAsia"/>
          <w:sz w:val="32"/>
          <w:szCs w:val="32"/>
        </w:rPr>
        <w:t>年度</w:t>
      </w:r>
    </w:p>
    <w:p w:rsidR="00A2004F" w:rsidRPr="00792819" w:rsidRDefault="00A2004F" w:rsidP="00A2004F">
      <w:pPr>
        <w:jc w:val="center"/>
        <w:rPr>
          <w:rFonts w:ascii="宋体" w:hAnsi="宋体" w:hint="eastAsia"/>
          <w:sz w:val="44"/>
          <w:szCs w:val="44"/>
        </w:rPr>
      </w:pPr>
    </w:p>
    <w:p w:rsidR="00A2004F" w:rsidRPr="00792819" w:rsidRDefault="00A2004F" w:rsidP="00A2004F">
      <w:pPr>
        <w:jc w:val="center"/>
        <w:rPr>
          <w:rFonts w:ascii="宋体" w:hAnsi="宋体" w:hint="eastAsia"/>
          <w:sz w:val="44"/>
          <w:szCs w:val="44"/>
        </w:rPr>
      </w:pPr>
    </w:p>
    <w:p w:rsidR="00A2004F" w:rsidRPr="00792819" w:rsidRDefault="00A2004F" w:rsidP="00A2004F">
      <w:pPr>
        <w:jc w:val="center"/>
        <w:rPr>
          <w:rFonts w:ascii="宋体" w:hAnsi="宋体" w:hint="eastAsia"/>
          <w:sz w:val="44"/>
          <w:szCs w:val="44"/>
        </w:rPr>
      </w:pPr>
    </w:p>
    <w:p w:rsidR="00A2004F" w:rsidRPr="00A37987" w:rsidRDefault="00A2004F" w:rsidP="00A2004F">
      <w:pPr>
        <w:ind w:firstLineChars="300" w:firstLine="1080"/>
        <w:rPr>
          <w:rFonts w:ascii="仿宋_GB2312" w:eastAsia="仿宋_GB2312" w:hAnsi="宋体" w:hint="eastAsia"/>
          <w:sz w:val="36"/>
          <w:szCs w:val="36"/>
          <w:u w:val="single"/>
        </w:rPr>
      </w:pPr>
      <w:r w:rsidRPr="00A37987">
        <w:rPr>
          <w:rFonts w:ascii="仿宋_GB2312" w:eastAsia="仿宋_GB2312" w:hAnsi="宋体" w:hint="eastAsia"/>
          <w:sz w:val="36"/>
          <w:szCs w:val="36"/>
        </w:rPr>
        <w:t>单    位：</w:t>
      </w:r>
      <w:r w:rsidRPr="00A37987"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      </w:t>
      </w:r>
    </w:p>
    <w:p w:rsidR="00A2004F" w:rsidRPr="00A37987" w:rsidRDefault="00A2004F" w:rsidP="00A2004F">
      <w:pPr>
        <w:ind w:firstLineChars="50" w:firstLine="180"/>
        <w:rPr>
          <w:rFonts w:ascii="仿宋_GB2312" w:eastAsia="仿宋_GB2312" w:hAnsi="宋体" w:hint="eastAsia"/>
          <w:sz w:val="36"/>
          <w:szCs w:val="36"/>
          <w:u w:val="single"/>
        </w:rPr>
      </w:pPr>
      <w:r w:rsidRPr="00A37987">
        <w:rPr>
          <w:rFonts w:ascii="仿宋_GB2312" w:eastAsia="仿宋_GB2312" w:hAnsi="宋体" w:hint="eastAsia"/>
          <w:sz w:val="36"/>
          <w:szCs w:val="36"/>
        </w:rPr>
        <w:t xml:space="preserve">     载体名称：</w:t>
      </w:r>
      <w:r w:rsidRPr="00A37987"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      </w:t>
      </w:r>
    </w:p>
    <w:p w:rsidR="00A2004F" w:rsidRPr="00A37987" w:rsidRDefault="00A2004F" w:rsidP="00A2004F">
      <w:pPr>
        <w:ind w:firstLineChars="50" w:firstLine="180"/>
        <w:rPr>
          <w:rFonts w:ascii="仿宋_GB2312" w:eastAsia="仿宋_GB2312" w:hAnsi="宋体" w:hint="eastAsia"/>
          <w:sz w:val="36"/>
          <w:szCs w:val="36"/>
        </w:rPr>
      </w:pPr>
      <w:r w:rsidRPr="00A37987">
        <w:rPr>
          <w:rFonts w:ascii="仿宋_GB2312" w:eastAsia="仿宋_GB2312" w:hAnsi="宋体" w:hint="eastAsia"/>
          <w:sz w:val="36"/>
          <w:szCs w:val="36"/>
        </w:rPr>
        <w:t xml:space="preserve">     联 系 人：</w:t>
      </w:r>
      <w:r w:rsidRPr="00A37987"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      </w:t>
      </w:r>
    </w:p>
    <w:p w:rsidR="00A2004F" w:rsidRPr="00A37987" w:rsidRDefault="00A2004F" w:rsidP="00A2004F">
      <w:pPr>
        <w:ind w:firstLineChars="50" w:firstLine="180"/>
        <w:rPr>
          <w:rFonts w:ascii="仿宋_GB2312" w:eastAsia="仿宋_GB2312" w:hAnsi="宋体" w:hint="eastAsia"/>
          <w:sz w:val="36"/>
          <w:szCs w:val="36"/>
          <w:u w:val="single"/>
        </w:rPr>
      </w:pPr>
      <w:r w:rsidRPr="00A37987">
        <w:rPr>
          <w:rFonts w:ascii="仿宋_GB2312" w:eastAsia="仿宋_GB2312" w:hAnsi="宋体" w:hint="eastAsia"/>
          <w:sz w:val="36"/>
          <w:szCs w:val="36"/>
        </w:rPr>
        <w:t xml:space="preserve">     联系电话：</w:t>
      </w:r>
      <w:r w:rsidRPr="00A37987"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      </w:t>
      </w:r>
    </w:p>
    <w:p w:rsidR="00A2004F" w:rsidRPr="00A37987" w:rsidRDefault="00A2004F" w:rsidP="00A2004F">
      <w:pPr>
        <w:ind w:firstLineChars="50" w:firstLine="180"/>
        <w:rPr>
          <w:rFonts w:ascii="仿宋_GB2312" w:eastAsia="仿宋_GB2312" w:hAnsi="宋体" w:hint="eastAsia"/>
          <w:sz w:val="36"/>
          <w:szCs w:val="36"/>
          <w:u w:val="single"/>
        </w:rPr>
      </w:pPr>
      <w:r w:rsidRPr="00A37987">
        <w:rPr>
          <w:rFonts w:ascii="仿宋_GB2312" w:eastAsia="仿宋_GB2312" w:hAnsi="宋体" w:hint="eastAsia"/>
          <w:sz w:val="36"/>
          <w:szCs w:val="36"/>
        </w:rPr>
        <w:t xml:space="preserve">     电子邮件：</w:t>
      </w:r>
      <w:r w:rsidRPr="00A37987">
        <w:rPr>
          <w:rFonts w:ascii="仿宋_GB2312" w:eastAsia="仿宋_GB2312" w:hAnsi="宋体" w:hint="eastAsia"/>
          <w:sz w:val="36"/>
          <w:szCs w:val="36"/>
          <w:u w:val="single"/>
        </w:rPr>
        <w:t xml:space="preserve">                          </w:t>
      </w:r>
    </w:p>
    <w:p w:rsidR="00A2004F" w:rsidRPr="00A37987" w:rsidRDefault="00A2004F" w:rsidP="00A2004F">
      <w:pPr>
        <w:rPr>
          <w:rFonts w:ascii="仿宋_GB2312" w:eastAsia="仿宋_GB2312" w:hAnsi="黑体" w:hint="eastAsia"/>
          <w:sz w:val="44"/>
          <w:szCs w:val="44"/>
        </w:rPr>
      </w:pPr>
    </w:p>
    <w:p w:rsidR="00A2004F" w:rsidRDefault="00A2004F" w:rsidP="00A2004F">
      <w:pPr>
        <w:rPr>
          <w:rFonts w:ascii="黑体" w:eastAsia="黑体" w:hAnsi="黑体" w:hint="eastAsia"/>
          <w:sz w:val="44"/>
          <w:szCs w:val="44"/>
        </w:rPr>
      </w:pPr>
    </w:p>
    <w:p w:rsidR="00A2004F" w:rsidRDefault="00A2004F" w:rsidP="00A2004F">
      <w:pPr>
        <w:rPr>
          <w:rFonts w:ascii="黑体" w:eastAsia="黑体" w:hAnsi="黑体" w:hint="eastAsia"/>
          <w:sz w:val="44"/>
          <w:szCs w:val="44"/>
        </w:rPr>
      </w:pPr>
    </w:p>
    <w:p w:rsidR="00A2004F" w:rsidRDefault="00A2004F" w:rsidP="00A2004F">
      <w:pPr>
        <w:rPr>
          <w:rFonts w:ascii="黑体" w:eastAsia="黑体" w:hAnsi="黑体" w:hint="eastAsia"/>
          <w:sz w:val="44"/>
          <w:szCs w:val="44"/>
        </w:rPr>
      </w:pPr>
    </w:p>
    <w:p w:rsidR="00A2004F" w:rsidRDefault="00A2004F" w:rsidP="00A2004F">
      <w:pPr>
        <w:rPr>
          <w:rFonts w:ascii="黑体" w:eastAsia="黑体" w:hAnsi="黑体" w:hint="eastAsia"/>
          <w:sz w:val="44"/>
          <w:szCs w:val="44"/>
        </w:rPr>
      </w:pPr>
    </w:p>
    <w:p w:rsidR="00A2004F" w:rsidRDefault="00A2004F" w:rsidP="00A2004F">
      <w:pPr>
        <w:rPr>
          <w:rFonts w:ascii="黑体" w:eastAsia="黑体" w:hAnsi="黑体" w:hint="eastAsia"/>
          <w:sz w:val="44"/>
          <w:szCs w:val="44"/>
        </w:rPr>
      </w:pPr>
    </w:p>
    <w:p w:rsidR="00A2004F" w:rsidRPr="00CF7B77" w:rsidRDefault="00A2004F" w:rsidP="00A2004F">
      <w:pPr>
        <w:rPr>
          <w:rFonts w:ascii="仿宋_GB2312" w:eastAsia="仿宋_GB2312" w:hAnsi="黑体" w:hint="eastAsia"/>
          <w:sz w:val="24"/>
        </w:rPr>
      </w:pPr>
      <w:r w:rsidRPr="00CF7B77">
        <w:rPr>
          <w:rFonts w:ascii="仿宋_GB2312" w:eastAsia="仿宋_GB2312" w:hAnsi="黑体" w:hint="eastAsia"/>
          <w:sz w:val="24"/>
        </w:rPr>
        <w:lastRenderedPageBreak/>
        <w:t>注：“院士工作站/</w:t>
      </w:r>
      <w:r>
        <w:rPr>
          <w:rFonts w:ascii="仿宋_GB2312" w:eastAsia="仿宋_GB2312" w:hAnsi="黑体" w:hint="eastAsia"/>
          <w:sz w:val="24"/>
        </w:rPr>
        <w:t>专家服务基地”以下简称</w:t>
      </w:r>
      <w:r w:rsidRPr="00CF7B77">
        <w:rPr>
          <w:rFonts w:ascii="仿宋_GB2312" w:eastAsia="仿宋_GB2312" w:hAnsi="黑体" w:hint="eastAsia"/>
          <w:sz w:val="24"/>
        </w:rPr>
        <w:t>“载体”</w:t>
      </w:r>
      <w:r w:rsidRPr="0020400C">
        <w:rPr>
          <w:rFonts w:ascii="仿宋_GB2312" w:eastAsia="仿宋_GB2312" w:hAnsi="黑体" w:hint="eastAsia"/>
          <w:sz w:val="24"/>
        </w:rPr>
        <w:t>；</w:t>
      </w:r>
      <w:r w:rsidRPr="0020400C">
        <w:rPr>
          <w:rFonts w:ascii="仿宋_GB2312" w:eastAsia="仿宋_GB2312" w:hAnsi="黑体"/>
          <w:sz w:val="24"/>
        </w:rPr>
        <w:t>两类载体需分</w:t>
      </w:r>
      <w:r w:rsidRPr="0020400C">
        <w:rPr>
          <w:rFonts w:ascii="仿宋_GB2312" w:eastAsia="仿宋_GB2312" w:hAnsi="黑体" w:hint="eastAsia"/>
          <w:sz w:val="24"/>
        </w:rPr>
        <w:t>别</w:t>
      </w:r>
      <w:r w:rsidRPr="0020400C">
        <w:rPr>
          <w:rFonts w:ascii="仿宋_GB2312" w:eastAsia="仿宋_GB2312" w:hAnsi="黑体"/>
          <w:sz w:val="24"/>
        </w:rPr>
        <w:t>填写此表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2"/>
        <w:gridCol w:w="1231"/>
        <w:gridCol w:w="526"/>
        <w:gridCol w:w="701"/>
        <w:gridCol w:w="1049"/>
        <w:gridCol w:w="180"/>
        <w:gridCol w:w="876"/>
        <w:gridCol w:w="881"/>
        <w:gridCol w:w="458"/>
        <w:gridCol w:w="6"/>
        <w:gridCol w:w="788"/>
      </w:tblGrid>
      <w:tr w:rsidR="00A2004F" w:rsidRPr="00E31146" w:rsidTr="003E1388">
        <w:trPr>
          <w:trHeight w:val="664"/>
        </w:trPr>
        <w:tc>
          <w:tcPr>
            <w:tcW w:w="7816" w:type="dxa"/>
            <w:gridSpan w:val="8"/>
            <w:vAlign w:val="bottom"/>
          </w:tcPr>
          <w:p w:rsidR="00A2004F" w:rsidRDefault="00A2004F" w:rsidP="003E1388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-6350</wp:posOffset>
                      </wp:positionV>
                      <wp:extent cx="4914900" cy="396240"/>
                      <wp:effectExtent l="8255" t="6350" r="10795" b="698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149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.5pt" to="37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" strokeweight=".5pt"/>
                  </w:pict>
                </mc:Fallback>
              </mc:AlternateContent>
            </w: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得分</w:t>
            </w:r>
          </w:p>
          <w:p w:rsidR="00A2004F" w:rsidRPr="00A81B4F" w:rsidRDefault="00A2004F" w:rsidP="003E1388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</w:t>
            </w:r>
          </w:p>
        </w:tc>
        <w:tc>
          <w:tcPr>
            <w:tcW w:w="464" w:type="dxa"/>
            <w:gridSpan w:val="2"/>
            <w:vAlign w:val="bottom"/>
          </w:tcPr>
          <w:p w:rsidR="00A2004F" w:rsidRPr="00E31146" w:rsidRDefault="00A2004F" w:rsidP="003E1388">
            <w:pPr>
              <w:spacing w:line="30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E31146">
              <w:rPr>
                <w:rFonts w:ascii="仿宋" w:eastAsia="仿宋" w:hAnsi="仿宋" w:hint="eastAsia"/>
                <w:sz w:val="24"/>
              </w:rPr>
              <w:t>分值</w:t>
            </w:r>
          </w:p>
        </w:tc>
        <w:tc>
          <w:tcPr>
            <w:tcW w:w="788" w:type="dxa"/>
            <w:vAlign w:val="bottom"/>
          </w:tcPr>
          <w:p w:rsidR="00A2004F" w:rsidRPr="00E31146" w:rsidRDefault="00A2004F" w:rsidP="003E1388">
            <w:pPr>
              <w:spacing w:line="30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E31146">
              <w:rPr>
                <w:rFonts w:ascii="仿宋" w:eastAsia="仿宋" w:hAnsi="仿宋" w:hint="eastAsia"/>
                <w:sz w:val="24"/>
              </w:rPr>
              <w:t>自评得分</w:t>
            </w:r>
          </w:p>
        </w:tc>
      </w:tr>
      <w:tr w:rsidR="00A2004F" w:rsidRPr="00E31146" w:rsidTr="003E1388">
        <w:trPr>
          <w:trHeight w:val="490"/>
        </w:trPr>
        <w:tc>
          <w:tcPr>
            <w:tcW w:w="7816" w:type="dxa"/>
            <w:gridSpan w:val="8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</w:t>
            </w:r>
            <w:r w:rsidRPr="004C1227">
              <w:rPr>
                <w:rFonts w:ascii="宋体" w:hAnsi="宋体" w:hint="eastAsia"/>
                <w:b/>
                <w:sz w:val="24"/>
              </w:rPr>
              <w:t>基础建设</w:t>
            </w: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4C1227">
              <w:rPr>
                <w:rFonts w:ascii="宋体" w:hAnsi="宋体" w:hint="eastAsia"/>
                <w:b/>
                <w:sz w:val="24"/>
              </w:rPr>
              <w:t>10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350"/>
        </w:trPr>
        <w:tc>
          <w:tcPr>
            <w:tcW w:w="2372" w:type="dxa"/>
            <w:vMerge w:val="restart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1.1载体场所建设情况</w:t>
            </w:r>
          </w:p>
        </w:tc>
        <w:tc>
          <w:tcPr>
            <w:tcW w:w="3507" w:type="dxa"/>
            <w:gridSpan w:val="4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日常办公场所（m</w:t>
            </w:r>
            <w:r w:rsidRPr="004C1227">
              <w:rPr>
                <w:rFonts w:ascii="宋体" w:hAnsi="宋体" w:hint="eastAsia"/>
                <w:sz w:val="24"/>
                <w:vertAlign w:val="superscript"/>
              </w:rPr>
              <w:t>2</w:t>
            </w:r>
            <w:r w:rsidRPr="004C1227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937" w:type="dxa"/>
            <w:gridSpan w:val="3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64" w:type="dxa"/>
            <w:gridSpan w:val="2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88" w:type="dxa"/>
            <w:vMerge w:val="restart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70"/>
        </w:trPr>
        <w:tc>
          <w:tcPr>
            <w:tcW w:w="2372" w:type="dxa"/>
            <w:vMerge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507" w:type="dxa"/>
            <w:gridSpan w:val="4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产品研发及产业化场所（m</w:t>
            </w:r>
            <w:r w:rsidRPr="004C1227">
              <w:rPr>
                <w:rFonts w:ascii="宋体" w:hAnsi="宋体" w:hint="eastAsia"/>
                <w:sz w:val="24"/>
                <w:vertAlign w:val="superscript"/>
              </w:rPr>
              <w:t>2</w:t>
            </w:r>
            <w:r w:rsidRPr="004C1227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937" w:type="dxa"/>
            <w:gridSpan w:val="3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pacing w:val="-12"/>
                <w:sz w:val="24"/>
              </w:rPr>
            </w:pPr>
            <w:r>
              <w:rPr>
                <w:rFonts w:ascii="宋体" w:hAnsi="宋体" w:hint="eastAsia"/>
                <w:spacing w:val="-12"/>
                <w:sz w:val="24"/>
              </w:rPr>
              <w:t>1.</w:t>
            </w:r>
            <w:r w:rsidRPr="004C1227">
              <w:rPr>
                <w:rFonts w:ascii="宋体" w:hAnsi="宋体" w:hint="eastAsia"/>
                <w:spacing w:val="-12"/>
                <w:sz w:val="24"/>
              </w:rPr>
              <w:t>2科研设施设备及“信息化”建设情况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639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pacing w:val="-12"/>
                <w:sz w:val="24"/>
              </w:rPr>
            </w:pPr>
            <w:r>
              <w:rPr>
                <w:rFonts w:ascii="宋体" w:hAnsi="宋体" w:hint="eastAsia"/>
                <w:spacing w:val="-12"/>
                <w:sz w:val="24"/>
              </w:rPr>
              <w:t>1.</w:t>
            </w:r>
            <w:r w:rsidRPr="004C1227">
              <w:rPr>
                <w:rFonts w:ascii="宋体" w:hAnsi="宋体" w:hint="eastAsia"/>
                <w:spacing w:val="-12"/>
                <w:sz w:val="24"/>
              </w:rPr>
              <w:t>3院士专家及其团队生活、后勤保障情况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 w:rsidRPr="004C1227">
              <w:rPr>
                <w:rFonts w:ascii="宋体" w:hAnsi="宋体" w:hint="eastAsia"/>
                <w:sz w:val="24"/>
              </w:rPr>
              <w:t>4载体及建设主体的科研实力</w:t>
            </w:r>
          </w:p>
        </w:tc>
        <w:tc>
          <w:tcPr>
            <w:tcW w:w="5444" w:type="dxa"/>
            <w:gridSpan w:val="7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color w:val="333333"/>
                <w:spacing w:val="5"/>
                <w:sz w:val="24"/>
              </w:rPr>
            </w:pP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□自治区级工程技术中心</w:t>
            </w:r>
          </w:p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color w:val="333333"/>
                <w:spacing w:val="5"/>
                <w:sz w:val="24"/>
              </w:rPr>
            </w:pP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□重点实验室</w:t>
            </w:r>
          </w:p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□企业研发中心   □其他</w:t>
            </w: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88" w:type="dxa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397"/>
        </w:trPr>
        <w:tc>
          <w:tcPr>
            <w:tcW w:w="8280" w:type="dxa"/>
            <w:gridSpan w:val="10"/>
            <w:vAlign w:val="center"/>
          </w:tcPr>
          <w:p w:rsidR="00A2004F" w:rsidRPr="0020400C" w:rsidRDefault="00A2004F" w:rsidP="003E1388">
            <w:pPr>
              <w:spacing w:line="3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20400C">
              <w:rPr>
                <w:rFonts w:ascii="宋体" w:hAnsi="宋体" w:hint="eastAsia"/>
                <w:sz w:val="24"/>
              </w:rPr>
              <w:t>备注：附科研资产清单</w:t>
            </w:r>
          </w:p>
        </w:tc>
        <w:tc>
          <w:tcPr>
            <w:tcW w:w="788" w:type="dxa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55"/>
        </w:trPr>
        <w:tc>
          <w:tcPr>
            <w:tcW w:w="7816" w:type="dxa"/>
            <w:gridSpan w:val="8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</w:t>
            </w:r>
            <w:r w:rsidRPr="004C1227">
              <w:rPr>
                <w:rFonts w:ascii="宋体" w:hAnsi="宋体" w:hint="eastAsia"/>
                <w:b/>
                <w:sz w:val="24"/>
              </w:rPr>
              <w:t>制度建设</w:t>
            </w: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4C1227">
              <w:rPr>
                <w:rFonts w:ascii="宋体" w:hAnsi="宋体" w:hint="eastAsia"/>
                <w:b/>
                <w:sz w:val="24"/>
              </w:rPr>
              <w:t>10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397"/>
        </w:trPr>
        <w:tc>
          <w:tcPr>
            <w:tcW w:w="2372" w:type="dxa"/>
            <w:vMerge w:val="restart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2.1载体建设管理相关制度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 xml:space="preserve">管理办法            </w:t>
            </w: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□有   □无</w:t>
            </w:r>
          </w:p>
        </w:tc>
        <w:tc>
          <w:tcPr>
            <w:tcW w:w="464" w:type="dxa"/>
            <w:gridSpan w:val="2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88" w:type="dxa"/>
            <w:vMerge w:val="restart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397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 xml:space="preserve">绩效考核制度        </w:t>
            </w: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□有   □无</w:t>
            </w: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397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 xml:space="preserve">经费使用制度        </w:t>
            </w: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□有   □无</w:t>
            </w: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397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 xml:space="preserve">奖惩制度            </w:t>
            </w: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□有   □无</w:t>
            </w: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397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 xml:space="preserve">其他相应制度        </w:t>
            </w: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□有   □无</w:t>
            </w: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676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2.2制定载体工作计划和总结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ind w:firstLineChars="400" w:firstLine="1000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□有       □无</w:t>
            </w: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657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2.3载体财务单独</w:t>
            </w:r>
            <w:r>
              <w:rPr>
                <w:rFonts w:ascii="宋体" w:hAnsi="宋体" w:hint="eastAsia"/>
                <w:sz w:val="24"/>
              </w:rPr>
              <w:t>设帐</w:t>
            </w:r>
            <w:r w:rsidRPr="004C1227">
              <w:rPr>
                <w:rFonts w:ascii="宋体" w:hAnsi="宋体" w:hint="eastAsia"/>
                <w:sz w:val="24"/>
              </w:rPr>
              <w:t>核算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ind w:firstLineChars="400" w:firstLine="1000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color w:val="333333"/>
                <w:spacing w:val="5"/>
                <w:sz w:val="24"/>
              </w:rPr>
              <w:t>□是        □否</w:t>
            </w: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776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5908" w:type="dxa"/>
            <w:gridSpan w:val="9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1.附相应制度复印件</w:t>
            </w:r>
          </w:p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2.附相应计划总结</w:t>
            </w:r>
          </w:p>
        </w:tc>
        <w:tc>
          <w:tcPr>
            <w:tcW w:w="788" w:type="dxa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501"/>
        </w:trPr>
        <w:tc>
          <w:tcPr>
            <w:tcW w:w="7816" w:type="dxa"/>
            <w:gridSpan w:val="8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三、</w:t>
            </w:r>
            <w:r w:rsidRPr="004C1227">
              <w:rPr>
                <w:rFonts w:ascii="宋体" w:hAnsi="宋体" w:hint="eastAsia"/>
                <w:b/>
                <w:sz w:val="24"/>
              </w:rPr>
              <w:t>团队建设</w:t>
            </w:r>
          </w:p>
        </w:tc>
        <w:tc>
          <w:tcPr>
            <w:tcW w:w="464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4C1227">
              <w:rPr>
                <w:rFonts w:ascii="宋体" w:hAnsi="宋体" w:hint="eastAsia"/>
                <w:b/>
                <w:sz w:val="24"/>
              </w:rPr>
              <w:t>25</w:t>
            </w:r>
          </w:p>
        </w:tc>
        <w:tc>
          <w:tcPr>
            <w:tcW w:w="788" w:type="dxa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31"/>
        </w:trPr>
        <w:tc>
          <w:tcPr>
            <w:tcW w:w="2372" w:type="dxa"/>
            <w:vMerge w:val="restart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3.1引进院士专家及其创新团队的人员结构</w:t>
            </w: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lef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院士、专家人数</w:t>
            </w:r>
          </w:p>
        </w:tc>
        <w:tc>
          <w:tcPr>
            <w:tcW w:w="3687" w:type="dxa"/>
            <w:gridSpan w:val="5"/>
            <w:vAlign w:val="center"/>
          </w:tcPr>
          <w:p w:rsidR="00A2004F" w:rsidRDefault="00A2004F" w:rsidP="003E1388">
            <w:pPr>
              <w:spacing w:line="300" w:lineRule="exact"/>
              <w:ind w:left="480" w:hangingChars="200" w:hanging="480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共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Pr="004C1227">
              <w:rPr>
                <w:rFonts w:ascii="宋体" w:hAnsi="宋体" w:hint="eastAsia"/>
                <w:sz w:val="24"/>
              </w:rPr>
              <w:t>人，其中院士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 w:rsidRPr="004C1227">
              <w:rPr>
                <w:rFonts w:ascii="宋体" w:hAnsi="宋体" w:hint="eastAsia"/>
                <w:sz w:val="24"/>
              </w:rPr>
              <w:t>人，知名专</w:t>
            </w:r>
          </w:p>
          <w:p w:rsidR="00A2004F" w:rsidRPr="004C1227" w:rsidRDefault="00A2004F" w:rsidP="003E1388">
            <w:pPr>
              <w:spacing w:line="300" w:lineRule="exact"/>
              <w:ind w:left="480" w:hangingChars="200" w:hanging="480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家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Pr="004C1227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464" w:type="dxa"/>
            <w:gridSpan w:val="2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88" w:type="dxa"/>
            <w:vMerge w:val="restart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64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创新团队人数</w:t>
            </w: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42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按职称分</w:t>
            </w: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正高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Pr="004C1227">
              <w:rPr>
                <w:rFonts w:ascii="宋体" w:hAnsi="宋体" w:hint="eastAsia"/>
                <w:sz w:val="24"/>
              </w:rPr>
              <w:t>人，副高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Pr="004C1227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63"/>
        </w:trPr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按学历分</w:t>
            </w: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博士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Pr="004C1227">
              <w:rPr>
                <w:rFonts w:ascii="宋体" w:hAnsi="宋体" w:hint="eastAsia"/>
                <w:sz w:val="24"/>
              </w:rPr>
              <w:t>人，硕士</w:t>
            </w:r>
            <w:r w:rsidRPr="00283E6F"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 w:rsidRPr="004C1227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464" w:type="dxa"/>
            <w:gridSpan w:val="2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88" w:type="dxa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840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pacing w:val="-14"/>
                <w:sz w:val="24"/>
              </w:rPr>
            </w:pPr>
            <w:r w:rsidRPr="004C1227">
              <w:rPr>
                <w:rFonts w:ascii="宋体" w:hAnsi="宋体" w:hint="eastAsia"/>
                <w:spacing w:val="-14"/>
                <w:sz w:val="24"/>
              </w:rPr>
              <w:t>3.2引进院士、专家及其团队在宁工作时间</w:t>
            </w:r>
          </w:p>
        </w:tc>
        <w:tc>
          <w:tcPr>
            <w:tcW w:w="5444" w:type="dxa"/>
            <w:gridSpan w:val="7"/>
            <w:vAlign w:val="center"/>
          </w:tcPr>
          <w:p w:rsidR="00A2004F" w:rsidRDefault="00A2004F" w:rsidP="003E1388">
            <w:pPr>
              <w:spacing w:line="300" w:lineRule="exact"/>
              <w:ind w:leftChars="98" w:left="818" w:hangingChars="300" w:hanging="612"/>
              <w:rPr>
                <w:rFonts w:ascii="宋体" w:hAnsi="宋体" w:hint="eastAsia"/>
                <w:spacing w:val="-18"/>
                <w:sz w:val="24"/>
              </w:rPr>
            </w:pPr>
            <w:r w:rsidRPr="004C1227">
              <w:rPr>
                <w:rFonts w:ascii="宋体" w:hAnsi="宋体" w:hint="eastAsia"/>
                <w:spacing w:val="-18"/>
                <w:sz w:val="24"/>
              </w:rPr>
              <w:t>本年度院士</w:t>
            </w:r>
            <w:r>
              <w:rPr>
                <w:rFonts w:ascii="宋体" w:hAnsi="宋体" w:hint="eastAsia"/>
                <w:spacing w:val="-18"/>
                <w:sz w:val="24"/>
              </w:rPr>
              <w:t>、专家</w:t>
            </w:r>
            <w:r w:rsidRPr="004C1227">
              <w:rPr>
                <w:rFonts w:ascii="宋体" w:hAnsi="宋体" w:hint="eastAsia"/>
                <w:spacing w:val="-18"/>
                <w:sz w:val="24"/>
              </w:rPr>
              <w:t>及其团队来宁开展工作</w:t>
            </w:r>
            <w:r w:rsidRPr="004C1227">
              <w:rPr>
                <w:rFonts w:ascii="宋体" w:hAnsi="宋体" w:hint="eastAsia"/>
                <w:spacing w:val="-18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pacing w:val="-18"/>
                <w:sz w:val="24"/>
              </w:rPr>
              <w:t>次，累计工</w:t>
            </w:r>
          </w:p>
          <w:p w:rsidR="00A2004F" w:rsidRPr="00283E6F" w:rsidRDefault="00A2004F" w:rsidP="003E1388">
            <w:pPr>
              <w:spacing w:line="300" w:lineRule="exact"/>
              <w:rPr>
                <w:rFonts w:ascii="宋体" w:hAnsi="宋体" w:hint="eastAsia"/>
                <w:spacing w:val="-18"/>
                <w:sz w:val="24"/>
                <w:u w:val="single"/>
              </w:rPr>
            </w:pPr>
            <w:r w:rsidRPr="004C1227">
              <w:rPr>
                <w:rFonts w:ascii="宋体" w:hAnsi="宋体" w:hint="eastAsia"/>
                <w:spacing w:val="-18"/>
                <w:sz w:val="24"/>
              </w:rPr>
              <w:t>作</w:t>
            </w:r>
            <w:r w:rsidRPr="00283E6F">
              <w:rPr>
                <w:rFonts w:ascii="宋体" w:hAnsi="宋体" w:hint="eastAsia"/>
                <w:spacing w:val="-18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pacing w:val="-18"/>
                <w:sz w:val="24"/>
              </w:rPr>
              <w:t>天</w:t>
            </w: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ind w:left="57"/>
              <w:rPr>
                <w:rFonts w:ascii="宋体" w:hAnsi="宋体" w:hint="eastAsia"/>
                <w:spacing w:val="-18"/>
                <w:sz w:val="24"/>
              </w:rPr>
            </w:pPr>
            <w:r w:rsidRPr="004C1227">
              <w:rPr>
                <w:rFonts w:ascii="宋体" w:hAnsi="宋体" w:hint="eastAsia"/>
                <w:spacing w:val="-18"/>
                <w:sz w:val="24"/>
              </w:rPr>
              <w:t>5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ind w:left="57"/>
              <w:rPr>
                <w:rFonts w:ascii="仿宋" w:eastAsia="仿宋" w:hAnsi="仿宋" w:hint="eastAsia"/>
                <w:spacing w:val="-18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Merge w:val="restart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3.3载体的团队配备情况</w:t>
            </w:r>
          </w:p>
        </w:tc>
        <w:tc>
          <w:tcPr>
            <w:tcW w:w="5444" w:type="dxa"/>
            <w:gridSpan w:val="7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为载体配备工作人员</w:t>
            </w:r>
          </w:p>
        </w:tc>
        <w:tc>
          <w:tcPr>
            <w:tcW w:w="458" w:type="dxa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794" w:type="dxa"/>
            <w:gridSpan w:val="2"/>
            <w:vMerge w:val="restart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31" w:type="dxa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按岗位分</w:t>
            </w:r>
          </w:p>
        </w:tc>
        <w:tc>
          <w:tcPr>
            <w:tcW w:w="1227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管理运行</w:t>
            </w:r>
          </w:p>
        </w:tc>
        <w:tc>
          <w:tcPr>
            <w:tcW w:w="1049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56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科研</w:t>
            </w:r>
          </w:p>
        </w:tc>
        <w:tc>
          <w:tcPr>
            <w:tcW w:w="881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按职称分</w:t>
            </w:r>
          </w:p>
        </w:tc>
        <w:tc>
          <w:tcPr>
            <w:tcW w:w="1227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1.正高</w:t>
            </w:r>
          </w:p>
        </w:tc>
        <w:tc>
          <w:tcPr>
            <w:tcW w:w="1049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56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2.副高</w:t>
            </w:r>
          </w:p>
        </w:tc>
        <w:tc>
          <w:tcPr>
            <w:tcW w:w="881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31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27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3.中级</w:t>
            </w:r>
          </w:p>
        </w:tc>
        <w:tc>
          <w:tcPr>
            <w:tcW w:w="1049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56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4.其他</w:t>
            </w:r>
          </w:p>
        </w:tc>
        <w:tc>
          <w:tcPr>
            <w:tcW w:w="881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31" w:type="dxa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按学历分</w:t>
            </w:r>
          </w:p>
        </w:tc>
        <w:tc>
          <w:tcPr>
            <w:tcW w:w="1227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1.博士</w:t>
            </w:r>
          </w:p>
        </w:tc>
        <w:tc>
          <w:tcPr>
            <w:tcW w:w="1049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56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 xml:space="preserve">2.硕士  </w:t>
            </w:r>
          </w:p>
        </w:tc>
        <w:tc>
          <w:tcPr>
            <w:tcW w:w="881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Merge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31" w:type="dxa"/>
            <w:vMerge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27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3.本科</w:t>
            </w:r>
          </w:p>
        </w:tc>
        <w:tc>
          <w:tcPr>
            <w:tcW w:w="1049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056" w:type="dxa"/>
            <w:gridSpan w:val="2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881" w:type="dxa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751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3.4院士或专家开展学术专题报告会次数和效果</w:t>
            </w:r>
          </w:p>
        </w:tc>
        <w:tc>
          <w:tcPr>
            <w:tcW w:w="5444" w:type="dxa"/>
            <w:gridSpan w:val="7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794" w:type="dxa"/>
            <w:gridSpan w:val="2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3.5培养本单位学术带头人及科技创新型人才情况</w:t>
            </w:r>
          </w:p>
        </w:tc>
        <w:tc>
          <w:tcPr>
            <w:tcW w:w="5444" w:type="dxa"/>
            <w:gridSpan w:val="7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94" w:type="dxa"/>
            <w:gridSpan w:val="2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5902" w:type="dxa"/>
            <w:gridSpan w:val="8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1.附院士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4C1227">
              <w:rPr>
                <w:rFonts w:ascii="宋体" w:hAnsi="宋体" w:hint="eastAsia"/>
                <w:sz w:val="24"/>
              </w:rPr>
              <w:t>专家及其团队人员资历证书</w:t>
            </w:r>
          </w:p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</w:t>
            </w:r>
            <w:r>
              <w:rPr>
                <w:rFonts w:ascii="宋体" w:hAnsi="宋体" w:hint="eastAsia"/>
                <w:sz w:val="24"/>
              </w:rPr>
              <w:t>附配备</w:t>
            </w:r>
            <w:r w:rsidRPr="004C1227">
              <w:rPr>
                <w:rFonts w:ascii="宋体" w:hAnsi="宋体" w:hint="eastAsia"/>
                <w:sz w:val="24"/>
              </w:rPr>
              <w:t>工作人员基本情况表</w:t>
            </w:r>
          </w:p>
        </w:tc>
        <w:tc>
          <w:tcPr>
            <w:tcW w:w="794" w:type="dxa"/>
            <w:gridSpan w:val="2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99"/>
        </w:trPr>
        <w:tc>
          <w:tcPr>
            <w:tcW w:w="7816" w:type="dxa"/>
            <w:gridSpan w:val="8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四、</w:t>
            </w:r>
            <w:r w:rsidRPr="004C1227">
              <w:rPr>
                <w:rFonts w:ascii="宋体" w:hAnsi="宋体" w:hint="eastAsia"/>
                <w:b/>
                <w:sz w:val="24"/>
              </w:rPr>
              <w:t>资金</w:t>
            </w:r>
            <w:r w:rsidRPr="0020400C">
              <w:rPr>
                <w:rFonts w:ascii="宋体" w:hAnsi="宋体" w:hint="eastAsia"/>
                <w:b/>
                <w:sz w:val="24"/>
              </w:rPr>
              <w:t>投入及支出</w:t>
            </w: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4C1227">
              <w:rPr>
                <w:rFonts w:ascii="宋体" w:hAnsi="宋体" w:hint="eastAsia"/>
                <w:b/>
                <w:sz w:val="24"/>
              </w:rPr>
              <w:t>10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4.1载体运行经费</w:t>
            </w:r>
            <w:r>
              <w:rPr>
                <w:rFonts w:ascii="宋体" w:hAnsi="宋体" w:hint="eastAsia"/>
                <w:sz w:val="24"/>
              </w:rPr>
              <w:t>投入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年投入</w:t>
            </w:r>
            <w:r>
              <w:rPr>
                <w:rFonts w:ascii="宋体" w:hAnsi="宋体" w:hint="eastAsia"/>
                <w:sz w:val="24"/>
              </w:rPr>
              <w:t>人才</w:t>
            </w:r>
            <w:r w:rsidRPr="004C1227">
              <w:rPr>
                <w:rFonts w:ascii="宋体" w:hAnsi="宋体" w:hint="eastAsia"/>
                <w:sz w:val="24"/>
              </w:rPr>
              <w:t>载体专项运行保障经费（万元）</w:t>
            </w: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454"/>
        </w:trPr>
        <w:tc>
          <w:tcPr>
            <w:tcW w:w="2372" w:type="dxa"/>
            <w:vMerge w:val="restart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4.</w:t>
            </w:r>
            <w:r>
              <w:rPr>
                <w:rFonts w:ascii="宋体" w:hAnsi="宋体" w:hint="eastAsia"/>
                <w:sz w:val="24"/>
              </w:rPr>
              <w:t>2载体资助经费</w:t>
            </w:r>
            <w:r w:rsidRPr="004C1227">
              <w:rPr>
                <w:rFonts w:ascii="宋体" w:hAnsi="宋体" w:hint="eastAsia"/>
                <w:sz w:val="24"/>
              </w:rPr>
              <w:t>收支情况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</w:t>
            </w:r>
            <w:r w:rsidRPr="004C1227">
              <w:rPr>
                <w:rFonts w:ascii="宋体" w:hAnsi="宋体" w:hint="eastAsia"/>
                <w:sz w:val="24"/>
              </w:rPr>
              <w:t>获</w:t>
            </w:r>
            <w:r>
              <w:rPr>
                <w:rFonts w:ascii="宋体" w:hAnsi="宋体" w:hint="eastAsia"/>
                <w:sz w:val="24"/>
              </w:rPr>
              <w:t>人才载体经费资</w:t>
            </w:r>
            <w:r w:rsidRPr="004C1227">
              <w:rPr>
                <w:rFonts w:ascii="宋体" w:hAnsi="宋体" w:hint="eastAsia"/>
                <w:sz w:val="24"/>
              </w:rPr>
              <w:t>助（万元）</w:t>
            </w:r>
          </w:p>
        </w:tc>
        <w:tc>
          <w:tcPr>
            <w:tcW w:w="458" w:type="dxa"/>
            <w:vMerge w:val="restart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794" w:type="dxa"/>
            <w:gridSpan w:val="2"/>
            <w:vMerge w:val="restart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454"/>
        </w:trPr>
        <w:tc>
          <w:tcPr>
            <w:tcW w:w="2372" w:type="dxa"/>
            <w:vMerge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支出项目</w:t>
            </w: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金额</w:t>
            </w: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454"/>
        </w:trPr>
        <w:tc>
          <w:tcPr>
            <w:tcW w:w="2372" w:type="dxa"/>
            <w:vMerge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1.</w:t>
            </w: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454"/>
        </w:trPr>
        <w:tc>
          <w:tcPr>
            <w:tcW w:w="2372" w:type="dxa"/>
            <w:vMerge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2.</w:t>
            </w: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hRule="exact" w:val="454"/>
        </w:trPr>
        <w:tc>
          <w:tcPr>
            <w:tcW w:w="2372" w:type="dxa"/>
            <w:vMerge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3687" w:type="dxa"/>
            <w:gridSpan w:val="5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3.</w:t>
            </w:r>
          </w:p>
        </w:tc>
        <w:tc>
          <w:tcPr>
            <w:tcW w:w="1757" w:type="dxa"/>
            <w:gridSpan w:val="2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Merge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94" w:type="dxa"/>
            <w:gridSpan w:val="2"/>
            <w:vMerge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59"/>
        </w:trPr>
        <w:tc>
          <w:tcPr>
            <w:tcW w:w="2372" w:type="dxa"/>
            <w:vAlign w:val="center"/>
          </w:tcPr>
          <w:p w:rsidR="00A2004F" w:rsidRPr="0020400C" w:rsidRDefault="00A2004F" w:rsidP="003E1388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20400C"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5902" w:type="dxa"/>
            <w:gridSpan w:val="8"/>
            <w:vAlign w:val="center"/>
          </w:tcPr>
          <w:p w:rsidR="00A2004F" w:rsidRPr="0020400C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20400C">
              <w:rPr>
                <w:rFonts w:ascii="宋体" w:hAnsi="宋体" w:hint="eastAsia"/>
                <w:sz w:val="24"/>
              </w:rPr>
              <w:t>1.附财务收支说明</w:t>
            </w:r>
          </w:p>
          <w:p w:rsidR="00A2004F" w:rsidRPr="0020400C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20400C">
              <w:rPr>
                <w:rFonts w:ascii="宋体" w:hAnsi="宋体" w:hint="eastAsia"/>
                <w:sz w:val="24"/>
              </w:rPr>
              <w:t>2</w:t>
            </w:r>
            <w:r w:rsidRPr="0020400C">
              <w:rPr>
                <w:rFonts w:ascii="宋体" w:hAnsi="宋体" w:hint="eastAsia"/>
                <w:kern w:val="0"/>
                <w:sz w:val="24"/>
              </w:rPr>
              <w:t>.</w:t>
            </w:r>
            <w:r w:rsidRPr="0020400C">
              <w:rPr>
                <w:rFonts w:ascii="宋体" w:hAnsi="宋体" w:hint="eastAsia"/>
                <w:sz w:val="24"/>
              </w:rPr>
              <w:t>附财务部门出具的人才经费收支原始凭证复印件（盖财务专用章）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A2004F" w:rsidRPr="00E31146" w:rsidTr="003E1388">
        <w:trPr>
          <w:trHeight w:val="459"/>
        </w:trPr>
        <w:tc>
          <w:tcPr>
            <w:tcW w:w="7816" w:type="dxa"/>
            <w:gridSpan w:val="8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五、</w:t>
            </w:r>
            <w:r w:rsidRPr="004C1227">
              <w:rPr>
                <w:rFonts w:ascii="宋体" w:hAnsi="宋体" w:hint="eastAsia"/>
                <w:b/>
                <w:sz w:val="24"/>
              </w:rPr>
              <w:t>运行发挥情况</w:t>
            </w: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4C1227">
              <w:rPr>
                <w:rFonts w:ascii="宋体" w:hAnsi="宋体" w:hint="eastAsia"/>
                <w:b/>
                <w:sz w:val="24"/>
              </w:rPr>
              <w:t>30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A2004F" w:rsidRPr="00E31146" w:rsidTr="003E1388">
        <w:trPr>
          <w:trHeight w:val="459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5.1载体年度工作任务、计划完成情况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59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5.2依托院士、专家及团队申报并批准的科研项目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59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5.3成果转化和技术难题解决情况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A2004F" w:rsidRPr="00E31146" w:rsidTr="003E1388">
        <w:trPr>
          <w:trHeight w:val="459"/>
        </w:trPr>
        <w:tc>
          <w:tcPr>
            <w:tcW w:w="7816" w:type="dxa"/>
            <w:gridSpan w:val="8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六、</w:t>
            </w:r>
            <w:r w:rsidRPr="004C1227">
              <w:rPr>
                <w:rFonts w:ascii="宋体" w:hAnsi="宋体" w:hint="eastAsia"/>
                <w:b/>
                <w:sz w:val="24"/>
              </w:rPr>
              <w:t>成果宣传</w:t>
            </w: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b/>
                <w:sz w:val="24"/>
              </w:rPr>
            </w:pPr>
            <w:r w:rsidRPr="004C1227">
              <w:rPr>
                <w:rFonts w:ascii="宋体" w:hAnsi="宋体" w:hint="eastAsia"/>
                <w:b/>
                <w:sz w:val="24"/>
              </w:rPr>
              <w:t>15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b/>
                <w:sz w:val="24"/>
              </w:rPr>
            </w:pPr>
          </w:p>
        </w:tc>
      </w:tr>
      <w:tr w:rsidR="00A2004F" w:rsidRPr="00E31146" w:rsidTr="003E1388">
        <w:trPr>
          <w:trHeight w:val="515"/>
        </w:trPr>
        <w:tc>
          <w:tcPr>
            <w:tcW w:w="2372" w:type="dxa"/>
            <w:vAlign w:val="center"/>
          </w:tcPr>
          <w:p w:rsidR="00A2004F" w:rsidRPr="004C1227" w:rsidRDefault="00A2004F" w:rsidP="003E1388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在电视、广播、网络、报纸等媒体宣传情况</w:t>
            </w:r>
            <w:r>
              <w:rPr>
                <w:rFonts w:ascii="宋体" w:hAnsi="宋体" w:hint="eastAsia"/>
                <w:sz w:val="24"/>
              </w:rPr>
              <w:t>（注明具体时间和出处）</w:t>
            </w:r>
          </w:p>
        </w:tc>
        <w:tc>
          <w:tcPr>
            <w:tcW w:w="5444" w:type="dxa"/>
            <w:gridSpan w:val="7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458" w:type="dxa"/>
            <w:vAlign w:val="center"/>
          </w:tcPr>
          <w:p w:rsidR="00A2004F" w:rsidRPr="004C1227" w:rsidRDefault="00A2004F" w:rsidP="003E1388">
            <w:pPr>
              <w:spacing w:line="300" w:lineRule="exact"/>
              <w:rPr>
                <w:rFonts w:ascii="宋体" w:hAnsi="宋体" w:hint="eastAsia"/>
                <w:sz w:val="24"/>
              </w:rPr>
            </w:pPr>
            <w:r w:rsidRPr="004C1227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794" w:type="dxa"/>
            <w:gridSpan w:val="2"/>
            <w:vAlign w:val="center"/>
          </w:tcPr>
          <w:p w:rsidR="00A2004F" w:rsidRPr="00E31146" w:rsidRDefault="00A2004F" w:rsidP="003E1388">
            <w:pPr>
              <w:spacing w:line="300" w:lineRule="exact"/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A2004F" w:rsidRDefault="00A2004F" w:rsidP="00A2004F">
      <w:pPr>
        <w:widowControl/>
        <w:spacing w:line="580" w:lineRule="exact"/>
        <w:rPr>
          <w:rFonts w:ascii="黑体" w:eastAsia="黑体" w:hAnsi="黑体"/>
          <w:kern w:val="0"/>
          <w:sz w:val="32"/>
          <w:szCs w:val="32"/>
        </w:rPr>
        <w:sectPr w:rsidR="00A2004F" w:rsidSect="008F172E">
          <w:footerReference w:type="even" r:id="rId7"/>
          <w:footerReference w:type="default" r:id="rId8"/>
          <w:footerReference w:type="first" r:id="rId9"/>
          <w:pgSz w:w="11906" w:h="16838" w:code="9"/>
          <w:pgMar w:top="2098" w:right="1474" w:bottom="1588" w:left="1588" w:header="851" w:footer="992" w:gutter="0"/>
          <w:cols w:space="720"/>
          <w:docGrid w:type="lines" w:linePitch="312" w:charSpace="-4390"/>
        </w:sectPr>
      </w:pPr>
      <w:bookmarkStart w:id="0" w:name="_GoBack"/>
      <w:bookmarkEnd w:id="0"/>
    </w:p>
    <w:p w:rsidR="00904644" w:rsidRDefault="00904644"/>
    <w:sectPr w:rsidR="009046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735" w:rsidRDefault="00711735" w:rsidP="00A2004F">
      <w:r>
        <w:separator/>
      </w:r>
    </w:p>
  </w:endnote>
  <w:endnote w:type="continuationSeparator" w:id="0">
    <w:p w:rsidR="00711735" w:rsidRDefault="00711735" w:rsidP="00A2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04F" w:rsidRDefault="00A2004F" w:rsidP="008F172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2004F" w:rsidRDefault="00A2004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04F" w:rsidRDefault="00A2004F" w:rsidP="008F172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11735">
      <w:rPr>
        <w:rStyle w:val="a6"/>
        <w:noProof/>
      </w:rPr>
      <w:t>1</w:t>
    </w:r>
    <w:r>
      <w:rPr>
        <w:rStyle w:val="a6"/>
      </w:rPr>
      <w:fldChar w:fldCharType="end"/>
    </w:r>
  </w:p>
  <w:p w:rsidR="00A2004F" w:rsidRDefault="00A2004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04F" w:rsidRDefault="00A2004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470FF">
      <w:rPr>
        <w:noProof/>
        <w:lang w:val="zh-CN"/>
      </w:rPr>
      <w:t>15</w:t>
    </w:r>
    <w:r>
      <w:fldChar w:fldCharType="end"/>
    </w:r>
  </w:p>
  <w:p w:rsidR="00A2004F" w:rsidRDefault="00A200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735" w:rsidRDefault="00711735" w:rsidP="00A2004F">
      <w:r>
        <w:separator/>
      </w:r>
    </w:p>
  </w:footnote>
  <w:footnote w:type="continuationSeparator" w:id="0">
    <w:p w:rsidR="00711735" w:rsidRDefault="00711735" w:rsidP="00A20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699"/>
    <w:rsid w:val="00667699"/>
    <w:rsid w:val="00711735"/>
    <w:rsid w:val="00904644"/>
    <w:rsid w:val="00A2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0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004F"/>
    <w:rPr>
      <w:sz w:val="18"/>
      <w:szCs w:val="18"/>
    </w:rPr>
  </w:style>
  <w:style w:type="paragraph" w:styleId="a4">
    <w:name w:val="footer"/>
    <w:basedOn w:val="a"/>
    <w:link w:val="Char0"/>
    <w:unhideWhenUsed/>
    <w:rsid w:val="00A200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004F"/>
    <w:rPr>
      <w:sz w:val="18"/>
      <w:szCs w:val="18"/>
    </w:rPr>
  </w:style>
  <w:style w:type="character" w:customStyle="1" w:styleId="a5">
    <w:name w:val="页脚 字符"/>
    <w:rsid w:val="00A2004F"/>
    <w:rPr>
      <w:kern w:val="2"/>
      <w:sz w:val="18"/>
      <w:szCs w:val="18"/>
      <w:lang w:val="x-none" w:eastAsia="x-none"/>
    </w:rPr>
  </w:style>
  <w:style w:type="character" w:styleId="a6">
    <w:name w:val="page number"/>
    <w:basedOn w:val="a0"/>
    <w:rsid w:val="00A20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0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0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004F"/>
    <w:rPr>
      <w:sz w:val="18"/>
      <w:szCs w:val="18"/>
    </w:rPr>
  </w:style>
  <w:style w:type="paragraph" w:styleId="a4">
    <w:name w:val="footer"/>
    <w:basedOn w:val="a"/>
    <w:link w:val="Char0"/>
    <w:unhideWhenUsed/>
    <w:rsid w:val="00A200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004F"/>
    <w:rPr>
      <w:sz w:val="18"/>
      <w:szCs w:val="18"/>
    </w:rPr>
  </w:style>
  <w:style w:type="character" w:customStyle="1" w:styleId="a5">
    <w:name w:val="页脚 字符"/>
    <w:rsid w:val="00A2004F"/>
    <w:rPr>
      <w:kern w:val="2"/>
      <w:sz w:val="18"/>
      <w:szCs w:val="18"/>
      <w:lang w:val="x-none" w:eastAsia="x-none"/>
    </w:rPr>
  </w:style>
  <w:style w:type="character" w:styleId="a6">
    <w:name w:val="page number"/>
    <w:basedOn w:val="a0"/>
    <w:rsid w:val="00A20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219</Words>
  <Characters>1251</Characters>
  <Application>Microsoft Office Word</Application>
  <DocSecurity>0</DocSecurity>
  <Lines>10</Lines>
  <Paragraphs>2</Paragraphs>
  <ScaleCrop>false</ScaleCrop>
  <Company>Lenovo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12314</dc:creator>
  <cp:keywords/>
  <dc:description/>
  <cp:lastModifiedBy>12314</cp:lastModifiedBy>
  <cp:revision>2</cp:revision>
  <dcterms:created xsi:type="dcterms:W3CDTF">2018-11-22T09:11:00Z</dcterms:created>
  <dcterms:modified xsi:type="dcterms:W3CDTF">2018-11-22T09:12:00Z</dcterms:modified>
</cp:coreProperties>
</file>