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ABB" w:rsidRDefault="00075ABB" w:rsidP="00475E7B">
      <w:pPr>
        <w:adjustRightInd w:val="0"/>
        <w:snapToGrid w:val="0"/>
        <w:spacing w:line="500" w:lineRule="exact"/>
        <w:jc w:val="center"/>
        <w:rPr>
          <w:rFonts w:eastAsia="方正小标宋简体"/>
          <w:color w:val="000000"/>
          <w:kern w:val="0"/>
          <w:sz w:val="44"/>
          <w:szCs w:val="44"/>
        </w:rPr>
      </w:pPr>
      <w:r>
        <w:rPr>
          <w:rFonts w:eastAsia="方正小标宋简体"/>
          <w:color w:val="000000"/>
          <w:sz w:val="44"/>
          <w:szCs w:val="44"/>
        </w:rPr>
        <w:t>2019</w:t>
      </w:r>
      <w:r>
        <w:rPr>
          <w:rFonts w:eastAsia="方正小标宋简体"/>
          <w:color w:val="000000"/>
          <w:sz w:val="44"/>
          <w:szCs w:val="44"/>
        </w:rPr>
        <w:t>年度</w:t>
      </w:r>
      <w:r>
        <w:rPr>
          <w:rFonts w:eastAsia="方正小标宋简体"/>
          <w:color w:val="000000"/>
          <w:kern w:val="0"/>
          <w:sz w:val="44"/>
          <w:szCs w:val="44"/>
        </w:rPr>
        <w:t>自治区科学技术奖</w:t>
      </w:r>
      <w:r>
        <w:rPr>
          <w:rFonts w:eastAsia="方正小标宋简体"/>
          <w:color w:val="000000"/>
          <w:sz w:val="44"/>
          <w:szCs w:val="44"/>
        </w:rPr>
        <w:t>提名</w:t>
      </w:r>
      <w:r>
        <w:rPr>
          <w:rFonts w:eastAsia="方正小标宋简体"/>
          <w:color w:val="000000"/>
          <w:kern w:val="0"/>
          <w:sz w:val="44"/>
          <w:szCs w:val="44"/>
        </w:rPr>
        <w:t>项目公示</w:t>
      </w:r>
    </w:p>
    <w:p w:rsidR="00075ABB" w:rsidRDefault="00075ABB" w:rsidP="00475E7B">
      <w:pPr>
        <w:adjustRightInd w:val="0"/>
        <w:snapToGrid w:val="0"/>
        <w:spacing w:line="500" w:lineRule="exact"/>
        <w:jc w:val="center"/>
        <w:rPr>
          <w:rFonts w:eastAsia="仿宋_GB2312"/>
          <w:b/>
          <w:kern w:val="0"/>
          <w:sz w:val="32"/>
          <w:szCs w:val="32"/>
        </w:rPr>
      </w:pPr>
    </w:p>
    <w:p w:rsidR="00762A25" w:rsidRDefault="00075ABB" w:rsidP="00475E7B">
      <w:pPr>
        <w:adjustRightInd w:val="0"/>
        <w:snapToGrid w:val="0"/>
        <w:spacing w:line="500" w:lineRule="exact"/>
        <w:ind w:left="1606" w:hangingChars="500" w:hanging="1606"/>
        <w:jc w:val="left"/>
        <w:rPr>
          <w:rFonts w:eastAsia="仿宋_GB2312"/>
          <w:b/>
          <w:kern w:val="0"/>
          <w:sz w:val="32"/>
          <w:szCs w:val="32"/>
        </w:rPr>
      </w:pPr>
      <w:r>
        <w:rPr>
          <w:rFonts w:eastAsia="仿宋_GB2312" w:hint="eastAsia"/>
          <w:b/>
          <w:kern w:val="0"/>
          <w:sz w:val="32"/>
          <w:szCs w:val="32"/>
        </w:rPr>
        <w:t xml:space="preserve"> </w:t>
      </w:r>
      <w:r>
        <w:rPr>
          <w:rFonts w:eastAsia="仿宋_GB2312"/>
          <w:b/>
          <w:kern w:val="0"/>
          <w:sz w:val="32"/>
          <w:szCs w:val="32"/>
        </w:rPr>
        <w:t xml:space="preserve">                         </w:t>
      </w:r>
      <w:r>
        <w:rPr>
          <w:rFonts w:eastAsia="仿宋_GB2312" w:hint="eastAsia"/>
          <w:b/>
          <w:kern w:val="0"/>
          <w:sz w:val="32"/>
          <w:szCs w:val="32"/>
        </w:rPr>
        <w:t>一</w:t>
      </w:r>
    </w:p>
    <w:p w:rsidR="00762A25" w:rsidRPr="008B0256" w:rsidRDefault="00762A25" w:rsidP="00475E7B">
      <w:pPr>
        <w:spacing w:line="500" w:lineRule="exact"/>
        <w:ind w:rightChars="-159" w:right="-334"/>
        <w:rPr>
          <w:rFonts w:eastAsia="华文中宋"/>
          <w:bCs/>
          <w:sz w:val="28"/>
          <w:szCs w:val="28"/>
        </w:rPr>
      </w:pPr>
      <w:r>
        <w:rPr>
          <w:rFonts w:eastAsia="仿宋_GB2312"/>
          <w:b/>
          <w:kern w:val="0"/>
          <w:sz w:val="32"/>
          <w:szCs w:val="32"/>
        </w:rPr>
        <w:t>项目名称：</w:t>
      </w:r>
      <w:r w:rsidRPr="008B0256">
        <w:rPr>
          <w:rFonts w:eastAsia="仿宋_GB2312" w:hint="eastAsia"/>
          <w:bCs/>
          <w:kern w:val="0"/>
          <w:sz w:val="32"/>
          <w:szCs w:val="32"/>
        </w:rPr>
        <w:t>宁夏少数民族</w:t>
      </w:r>
      <w:r w:rsidRPr="008B0256">
        <w:rPr>
          <w:rFonts w:eastAsia="仿宋_GB2312"/>
          <w:bCs/>
          <w:kern w:val="0"/>
          <w:sz w:val="32"/>
          <w:szCs w:val="32"/>
        </w:rPr>
        <w:t>地区基层医疗机构卫生适宜技术研究</w:t>
      </w:r>
    </w:p>
    <w:p w:rsidR="00762A25" w:rsidRDefault="00762A25" w:rsidP="00475E7B">
      <w:pPr>
        <w:adjustRightInd w:val="0"/>
        <w:snapToGrid w:val="0"/>
        <w:spacing w:line="500" w:lineRule="exact"/>
        <w:rPr>
          <w:rFonts w:eastAsia="仿宋_GB2312"/>
          <w:b/>
          <w:kern w:val="0"/>
          <w:sz w:val="32"/>
          <w:szCs w:val="32"/>
        </w:rPr>
      </w:pPr>
      <w:r>
        <w:rPr>
          <w:rFonts w:eastAsia="仿宋_GB2312"/>
          <w:b/>
          <w:kern w:val="0"/>
          <w:sz w:val="32"/>
          <w:szCs w:val="32"/>
        </w:rPr>
        <w:t>完成单位：</w:t>
      </w:r>
      <w:r w:rsidRPr="008B0256">
        <w:rPr>
          <w:rFonts w:eastAsia="仿宋_GB2312" w:hint="eastAsia"/>
          <w:bCs/>
          <w:kern w:val="0"/>
          <w:sz w:val="32"/>
          <w:szCs w:val="32"/>
        </w:rPr>
        <w:t>宁夏医科大学</w:t>
      </w:r>
    </w:p>
    <w:p w:rsidR="00762A25" w:rsidRDefault="00762A25" w:rsidP="00475E7B">
      <w:pPr>
        <w:adjustRightInd w:val="0"/>
        <w:snapToGrid w:val="0"/>
        <w:spacing w:line="500" w:lineRule="exact"/>
        <w:ind w:left="1285" w:hangingChars="400" w:hanging="1285"/>
        <w:rPr>
          <w:rFonts w:eastAsia="仿宋_GB2312"/>
          <w:b/>
          <w:kern w:val="0"/>
          <w:sz w:val="32"/>
          <w:szCs w:val="32"/>
        </w:rPr>
      </w:pPr>
      <w:r>
        <w:rPr>
          <w:rFonts w:eastAsia="仿宋_GB2312"/>
          <w:b/>
          <w:kern w:val="0"/>
          <w:sz w:val="32"/>
          <w:szCs w:val="32"/>
        </w:rPr>
        <w:t>完成人：</w:t>
      </w:r>
      <w:r w:rsidRPr="00762A25">
        <w:rPr>
          <w:rFonts w:eastAsia="仿宋_GB2312" w:hint="eastAsia"/>
          <w:bCs/>
          <w:kern w:val="0"/>
          <w:sz w:val="32"/>
          <w:szCs w:val="32"/>
        </w:rPr>
        <w:t>牛</w:t>
      </w:r>
      <w:r>
        <w:rPr>
          <w:rFonts w:eastAsia="仿宋_GB2312" w:hint="eastAsia"/>
          <w:bCs/>
          <w:kern w:val="0"/>
          <w:sz w:val="32"/>
          <w:szCs w:val="32"/>
        </w:rPr>
        <w:t xml:space="preserve"> </w:t>
      </w:r>
      <w:r w:rsidRPr="00762A25">
        <w:rPr>
          <w:rFonts w:eastAsia="仿宋_GB2312" w:hint="eastAsia"/>
          <w:bCs/>
          <w:kern w:val="0"/>
          <w:sz w:val="32"/>
          <w:szCs w:val="32"/>
        </w:rPr>
        <w:t>阳、</w:t>
      </w:r>
      <w:r w:rsidRPr="00762A25">
        <w:rPr>
          <w:rFonts w:eastAsia="仿宋_GB2312"/>
          <w:bCs/>
          <w:kern w:val="0"/>
          <w:sz w:val="32"/>
          <w:szCs w:val="32"/>
        </w:rPr>
        <w:t>马英锋</w:t>
      </w:r>
      <w:r w:rsidRPr="00762A25">
        <w:rPr>
          <w:rFonts w:eastAsia="仿宋_GB2312" w:hint="eastAsia"/>
          <w:bCs/>
          <w:kern w:val="0"/>
          <w:sz w:val="32"/>
          <w:szCs w:val="32"/>
        </w:rPr>
        <w:t>、</w:t>
      </w:r>
      <w:r w:rsidRPr="00762A25">
        <w:rPr>
          <w:rFonts w:eastAsia="仿宋_GB2312"/>
          <w:bCs/>
          <w:kern w:val="0"/>
          <w:sz w:val="32"/>
          <w:szCs w:val="32"/>
        </w:rPr>
        <w:t>马惠昇</w:t>
      </w:r>
      <w:r w:rsidRPr="00762A25">
        <w:rPr>
          <w:rFonts w:eastAsia="仿宋_GB2312" w:hint="eastAsia"/>
          <w:bCs/>
          <w:kern w:val="0"/>
          <w:sz w:val="32"/>
          <w:szCs w:val="32"/>
        </w:rPr>
        <w:t>、</w:t>
      </w:r>
      <w:r w:rsidRPr="00762A25">
        <w:rPr>
          <w:rFonts w:eastAsia="仿宋_GB2312"/>
          <w:bCs/>
          <w:kern w:val="0"/>
          <w:sz w:val="32"/>
          <w:szCs w:val="32"/>
        </w:rPr>
        <w:t>戴秀英</w:t>
      </w:r>
      <w:r w:rsidRPr="00762A25">
        <w:rPr>
          <w:rFonts w:eastAsia="仿宋_GB2312" w:hint="eastAsia"/>
          <w:bCs/>
          <w:kern w:val="0"/>
          <w:sz w:val="32"/>
          <w:szCs w:val="32"/>
        </w:rPr>
        <w:t>、</w:t>
      </w:r>
      <w:r w:rsidRPr="00762A25">
        <w:rPr>
          <w:rFonts w:eastAsia="仿宋_GB2312"/>
          <w:bCs/>
          <w:kern w:val="0"/>
          <w:sz w:val="32"/>
          <w:szCs w:val="32"/>
        </w:rPr>
        <w:t>刘敬霞</w:t>
      </w:r>
      <w:r w:rsidRPr="00762A25">
        <w:rPr>
          <w:rFonts w:eastAsia="仿宋_GB2312" w:hint="eastAsia"/>
          <w:bCs/>
          <w:kern w:val="0"/>
          <w:sz w:val="32"/>
          <w:szCs w:val="32"/>
        </w:rPr>
        <w:t>、</w:t>
      </w:r>
      <w:r w:rsidRPr="00762A25">
        <w:rPr>
          <w:rFonts w:eastAsia="仿宋_GB2312"/>
          <w:bCs/>
          <w:kern w:val="0"/>
          <w:sz w:val="32"/>
          <w:szCs w:val="32"/>
        </w:rPr>
        <w:t>付雪艳</w:t>
      </w:r>
      <w:r w:rsidRPr="00762A25">
        <w:rPr>
          <w:rFonts w:eastAsia="仿宋_GB2312" w:hint="eastAsia"/>
          <w:bCs/>
          <w:kern w:val="0"/>
          <w:sz w:val="32"/>
          <w:szCs w:val="32"/>
        </w:rPr>
        <w:t>、</w:t>
      </w:r>
      <w:r w:rsidRPr="00762A25">
        <w:rPr>
          <w:rFonts w:eastAsia="仿宋_GB2312"/>
          <w:bCs/>
          <w:kern w:val="0"/>
          <w:sz w:val="32"/>
          <w:szCs w:val="32"/>
        </w:rPr>
        <w:t>杨丽美</w:t>
      </w:r>
      <w:r w:rsidRPr="00762A25">
        <w:rPr>
          <w:rFonts w:eastAsia="仿宋_GB2312" w:hint="eastAsia"/>
          <w:bCs/>
          <w:kern w:val="0"/>
          <w:sz w:val="32"/>
          <w:szCs w:val="32"/>
        </w:rPr>
        <w:t>、</w:t>
      </w:r>
      <w:r w:rsidRPr="00762A25">
        <w:rPr>
          <w:rFonts w:eastAsia="仿宋_GB2312"/>
          <w:bCs/>
          <w:kern w:val="0"/>
          <w:sz w:val="32"/>
          <w:szCs w:val="32"/>
        </w:rPr>
        <w:t>贺晓慧</w:t>
      </w:r>
      <w:r w:rsidRPr="00762A25">
        <w:rPr>
          <w:rFonts w:eastAsia="仿宋_GB2312" w:hint="eastAsia"/>
          <w:bCs/>
          <w:kern w:val="0"/>
          <w:sz w:val="32"/>
          <w:szCs w:val="32"/>
        </w:rPr>
        <w:t>、</w:t>
      </w:r>
      <w:r w:rsidRPr="00762A25">
        <w:rPr>
          <w:rFonts w:eastAsia="仿宋_GB2312"/>
          <w:bCs/>
          <w:kern w:val="0"/>
          <w:sz w:val="32"/>
          <w:szCs w:val="32"/>
        </w:rPr>
        <w:t>夏铂</w:t>
      </w:r>
      <w:r w:rsidRPr="00762A25">
        <w:rPr>
          <w:rFonts w:eastAsia="仿宋_GB2312" w:hint="eastAsia"/>
          <w:bCs/>
          <w:kern w:val="0"/>
          <w:sz w:val="32"/>
          <w:szCs w:val="32"/>
        </w:rPr>
        <w:t>、</w:t>
      </w:r>
      <w:r w:rsidRPr="00762A25">
        <w:rPr>
          <w:rFonts w:eastAsia="仿宋_GB2312"/>
          <w:bCs/>
          <w:kern w:val="0"/>
          <w:sz w:val="32"/>
          <w:szCs w:val="32"/>
        </w:rPr>
        <w:t>唐利龙</w:t>
      </w:r>
    </w:p>
    <w:p w:rsidR="008B0256" w:rsidRDefault="00762A25" w:rsidP="00475E7B">
      <w:pPr>
        <w:adjustRightInd w:val="0"/>
        <w:snapToGrid w:val="0"/>
        <w:spacing w:line="500" w:lineRule="exact"/>
        <w:ind w:firstLineChars="196" w:firstLine="630"/>
        <w:rPr>
          <w:rFonts w:eastAsia="仿宋_GB2312"/>
          <w:b/>
          <w:kern w:val="0"/>
          <w:sz w:val="32"/>
          <w:szCs w:val="32"/>
        </w:rPr>
      </w:pPr>
      <w:r>
        <w:rPr>
          <w:rFonts w:eastAsia="仿宋_GB2312"/>
          <w:b/>
          <w:kern w:val="0"/>
          <w:sz w:val="32"/>
          <w:szCs w:val="32"/>
        </w:rPr>
        <w:t>项目简介（不超</w:t>
      </w:r>
      <w:r>
        <w:rPr>
          <w:rFonts w:eastAsia="仿宋_GB2312"/>
          <w:b/>
          <w:kern w:val="0"/>
          <w:sz w:val="32"/>
          <w:szCs w:val="32"/>
        </w:rPr>
        <w:t>800</w:t>
      </w:r>
      <w:r>
        <w:rPr>
          <w:rFonts w:eastAsia="仿宋_GB2312"/>
          <w:b/>
          <w:kern w:val="0"/>
          <w:sz w:val="32"/>
          <w:szCs w:val="32"/>
        </w:rPr>
        <w:t>字）：</w:t>
      </w:r>
    </w:p>
    <w:p w:rsidR="00762A25" w:rsidRPr="008B0256" w:rsidRDefault="00762A25" w:rsidP="00475E7B">
      <w:pPr>
        <w:adjustRightInd w:val="0"/>
        <w:snapToGrid w:val="0"/>
        <w:spacing w:line="500" w:lineRule="exact"/>
        <w:ind w:firstLineChars="196" w:firstLine="549"/>
        <w:rPr>
          <w:rFonts w:eastAsia="仿宋_GB2312"/>
          <w:bCs/>
          <w:kern w:val="0"/>
          <w:sz w:val="28"/>
          <w:szCs w:val="28"/>
        </w:rPr>
      </w:pPr>
      <w:r w:rsidRPr="008B0256">
        <w:rPr>
          <w:rFonts w:eastAsia="仿宋_GB2312"/>
          <w:bCs/>
          <w:kern w:val="0"/>
          <w:sz w:val="28"/>
          <w:szCs w:val="28"/>
        </w:rPr>
        <w:t>针对宁夏少数民族医药治疗技术规范化研究过程中的瓶颈问题，集成张氏正骨技术、宁夏少数民族医药理筋疗法治疗颈肩腰痛技术、宁夏少数民族医药特色八疗技术、宁夏少数民族医药验方治疗胃肠道疾病的技术、黄疸型肝炎治疗技术等六大技术体系</w:t>
      </w:r>
      <w:r w:rsidRPr="008B0256">
        <w:rPr>
          <w:rFonts w:eastAsia="仿宋_GB2312"/>
          <w:bCs/>
          <w:kern w:val="0"/>
          <w:sz w:val="28"/>
          <w:szCs w:val="28"/>
        </w:rPr>
        <w:t xml:space="preserve">. </w:t>
      </w:r>
      <w:r w:rsidRPr="008B0256">
        <w:rPr>
          <w:rFonts w:eastAsia="仿宋_GB2312"/>
          <w:bCs/>
          <w:kern w:val="0"/>
          <w:sz w:val="28"/>
          <w:szCs w:val="28"/>
        </w:rPr>
        <w:t>通过文献的挖掘、整理，民间及宁夏少数民族医药技术传承人的调研，专家研讨等方式，对传统宁夏少数民族医药技术进行了筛选与集成；通过专家论证和评价研究，对技术进一步整理和规范，构建了技术体系；并通过临床随机对照研究，对技术进行了疗效评价与优化，形成适用于基层医疗机构的宁夏少数民族医药适宜技术。</w:t>
      </w:r>
    </w:p>
    <w:p w:rsidR="00762A25" w:rsidRDefault="00762A25" w:rsidP="00475E7B">
      <w:pPr>
        <w:adjustRightInd w:val="0"/>
        <w:snapToGrid w:val="0"/>
        <w:spacing w:line="500" w:lineRule="exact"/>
        <w:ind w:firstLineChars="196" w:firstLine="549"/>
        <w:rPr>
          <w:rFonts w:eastAsia="仿宋_GB2312"/>
          <w:bCs/>
          <w:kern w:val="0"/>
          <w:sz w:val="28"/>
          <w:szCs w:val="28"/>
        </w:rPr>
      </w:pPr>
      <w:r w:rsidRPr="008B0256">
        <w:rPr>
          <w:rFonts w:eastAsia="仿宋_GB2312"/>
          <w:bCs/>
          <w:kern w:val="0"/>
          <w:sz w:val="28"/>
          <w:szCs w:val="28"/>
        </w:rPr>
        <w:t>对正骨技术、理筋技术、八疗技术、汤瓶八诊技术、胃肠病技术、黄肝煎剂技术等</w:t>
      </w:r>
      <w:r w:rsidRPr="008B0256">
        <w:rPr>
          <w:rFonts w:eastAsia="仿宋_GB2312"/>
          <w:bCs/>
          <w:kern w:val="0"/>
          <w:sz w:val="28"/>
          <w:szCs w:val="28"/>
        </w:rPr>
        <w:t>6</w:t>
      </w:r>
      <w:r w:rsidRPr="008B0256">
        <w:rPr>
          <w:rFonts w:eastAsia="仿宋_GB2312"/>
          <w:bCs/>
          <w:kern w:val="0"/>
          <w:sz w:val="28"/>
          <w:szCs w:val="28"/>
        </w:rPr>
        <w:t>项宁夏少数民族医药适宜技术进行了规范化研究，为技术推广和应用做好准备。筛选优化了</w:t>
      </w:r>
      <w:r w:rsidRPr="008B0256">
        <w:rPr>
          <w:rFonts w:eastAsia="仿宋_GB2312"/>
          <w:bCs/>
          <w:kern w:val="0"/>
          <w:sz w:val="28"/>
          <w:szCs w:val="28"/>
        </w:rPr>
        <w:t>51</w:t>
      </w:r>
      <w:r w:rsidRPr="008B0256">
        <w:rPr>
          <w:rFonts w:eastAsia="仿宋_GB2312"/>
          <w:bCs/>
          <w:kern w:val="0"/>
          <w:sz w:val="28"/>
          <w:szCs w:val="28"/>
        </w:rPr>
        <w:t>个回医适宜技术操作规范，集成了</w:t>
      </w:r>
      <w:r w:rsidRPr="008B0256">
        <w:rPr>
          <w:rFonts w:eastAsia="仿宋_GB2312"/>
          <w:bCs/>
          <w:kern w:val="0"/>
          <w:sz w:val="28"/>
          <w:szCs w:val="28"/>
        </w:rPr>
        <w:t>9</w:t>
      </w:r>
      <w:r w:rsidRPr="008B0256">
        <w:rPr>
          <w:rFonts w:eastAsia="仿宋_GB2312"/>
          <w:bCs/>
          <w:kern w:val="0"/>
          <w:sz w:val="28"/>
          <w:szCs w:val="28"/>
        </w:rPr>
        <w:t>个套路技术操作，形成了</w:t>
      </w:r>
      <w:r w:rsidRPr="008B0256">
        <w:rPr>
          <w:rFonts w:eastAsia="仿宋_GB2312"/>
          <w:bCs/>
          <w:kern w:val="0"/>
          <w:sz w:val="28"/>
          <w:szCs w:val="28"/>
        </w:rPr>
        <w:t>16</w:t>
      </w:r>
      <w:r w:rsidRPr="008B0256">
        <w:rPr>
          <w:rFonts w:eastAsia="仿宋_GB2312"/>
          <w:bCs/>
          <w:kern w:val="0"/>
          <w:sz w:val="28"/>
          <w:szCs w:val="28"/>
        </w:rPr>
        <w:t>个技术包，优化了</w:t>
      </w:r>
      <w:r w:rsidRPr="008B0256">
        <w:rPr>
          <w:rFonts w:eastAsia="仿宋_GB2312"/>
          <w:bCs/>
          <w:kern w:val="0"/>
          <w:sz w:val="28"/>
          <w:szCs w:val="28"/>
        </w:rPr>
        <w:t>17</w:t>
      </w:r>
      <w:r w:rsidRPr="008B0256">
        <w:rPr>
          <w:rFonts w:eastAsia="仿宋_GB2312"/>
          <w:bCs/>
          <w:kern w:val="0"/>
          <w:sz w:val="28"/>
          <w:szCs w:val="28"/>
        </w:rPr>
        <w:t>个优势病种的诊疗方案。出版专著</w:t>
      </w:r>
      <w:r w:rsidRPr="008B0256">
        <w:rPr>
          <w:rFonts w:eastAsia="仿宋_GB2312"/>
          <w:bCs/>
          <w:kern w:val="0"/>
          <w:sz w:val="28"/>
          <w:szCs w:val="28"/>
        </w:rPr>
        <w:t>13</w:t>
      </w:r>
      <w:r w:rsidRPr="008B0256">
        <w:rPr>
          <w:rFonts w:eastAsia="仿宋_GB2312"/>
          <w:bCs/>
          <w:kern w:val="0"/>
          <w:sz w:val="28"/>
          <w:szCs w:val="28"/>
        </w:rPr>
        <w:t>部，发表论文</w:t>
      </w:r>
      <w:r w:rsidRPr="008B0256">
        <w:rPr>
          <w:rFonts w:eastAsia="仿宋_GB2312"/>
          <w:bCs/>
          <w:kern w:val="0"/>
          <w:sz w:val="28"/>
          <w:szCs w:val="28"/>
        </w:rPr>
        <w:t>43</w:t>
      </w:r>
      <w:r w:rsidRPr="008B0256">
        <w:rPr>
          <w:rFonts w:eastAsia="仿宋_GB2312"/>
          <w:bCs/>
          <w:kern w:val="0"/>
          <w:sz w:val="28"/>
          <w:szCs w:val="28"/>
        </w:rPr>
        <w:t>篇，申报专利</w:t>
      </w:r>
      <w:r w:rsidRPr="008B0256">
        <w:rPr>
          <w:rFonts w:eastAsia="仿宋_GB2312"/>
          <w:bCs/>
          <w:kern w:val="0"/>
          <w:sz w:val="28"/>
          <w:szCs w:val="28"/>
        </w:rPr>
        <w:t>3</w:t>
      </w:r>
      <w:r w:rsidRPr="008B0256">
        <w:rPr>
          <w:rFonts w:eastAsia="仿宋_GB2312"/>
          <w:bCs/>
          <w:kern w:val="0"/>
          <w:sz w:val="28"/>
          <w:szCs w:val="28"/>
        </w:rPr>
        <w:t>项。培养了各级各类人才</w:t>
      </w:r>
      <w:r w:rsidRPr="008B0256">
        <w:rPr>
          <w:rFonts w:eastAsia="仿宋_GB2312"/>
          <w:bCs/>
          <w:kern w:val="0"/>
          <w:sz w:val="28"/>
          <w:szCs w:val="28"/>
        </w:rPr>
        <w:t>87</w:t>
      </w:r>
      <w:r w:rsidRPr="008B0256">
        <w:rPr>
          <w:rFonts w:eastAsia="仿宋_GB2312"/>
          <w:bCs/>
          <w:kern w:val="0"/>
          <w:sz w:val="28"/>
          <w:szCs w:val="28"/>
        </w:rPr>
        <w:t>人，其中全国医德标兵</w:t>
      </w:r>
      <w:r w:rsidRPr="008B0256">
        <w:rPr>
          <w:rFonts w:eastAsia="仿宋_GB2312"/>
          <w:bCs/>
          <w:kern w:val="0"/>
          <w:sz w:val="28"/>
          <w:szCs w:val="28"/>
        </w:rPr>
        <w:t>1</w:t>
      </w:r>
      <w:r w:rsidRPr="008B0256">
        <w:rPr>
          <w:rFonts w:eastAsia="仿宋_GB2312"/>
          <w:bCs/>
          <w:kern w:val="0"/>
          <w:sz w:val="28"/>
          <w:szCs w:val="28"/>
        </w:rPr>
        <w:t>人，</w:t>
      </w:r>
      <w:r w:rsidRPr="008B0256">
        <w:rPr>
          <w:rFonts w:eastAsia="仿宋_GB2312"/>
          <w:bCs/>
          <w:kern w:val="0"/>
          <w:sz w:val="28"/>
          <w:szCs w:val="28"/>
        </w:rPr>
        <w:t>312</w:t>
      </w:r>
      <w:r w:rsidRPr="008B0256">
        <w:rPr>
          <w:rFonts w:eastAsia="仿宋_GB2312"/>
          <w:bCs/>
          <w:kern w:val="0"/>
          <w:sz w:val="28"/>
          <w:szCs w:val="28"/>
        </w:rPr>
        <w:t>人才</w:t>
      </w:r>
      <w:r w:rsidRPr="008B0256">
        <w:rPr>
          <w:rFonts w:eastAsia="仿宋_GB2312"/>
          <w:bCs/>
          <w:kern w:val="0"/>
          <w:sz w:val="28"/>
          <w:szCs w:val="28"/>
        </w:rPr>
        <w:t>4</w:t>
      </w:r>
      <w:r w:rsidRPr="008B0256">
        <w:rPr>
          <w:rFonts w:eastAsia="仿宋_GB2312"/>
          <w:bCs/>
          <w:kern w:val="0"/>
          <w:sz w:val="28"/>
          <w:szCs w:val="28"/>
        </w:rPr>
        <w:t>名，博士生导师</w:t>
      </w:r>
      <w:r w:rsidRPr="008B0256">
        <w:rPr>
          <w:rFonts w:eastAsia="仿宋_GB2312"/>
          <w:bCs/>
          <w:kern w:val="0"/>
          <w:sz w:val="28"/>
          <w:szCs w:val="28"/>
        </w:rPr>
        <w:t>4</w:t>
      </w:r>
      <w:r w:rsidRPr="008B0256">
        <w:rPr>
          <w:rFonts w:eastAsia="仿宋_GB2312"/>
          <w:bCs/>
          <w:kern w:val="0"/>
          <w:sz w:val="28"/>
          <w:szCs w:val="28"/>
        </w:rPr>
        <w:t>名，教育部教学名师</w:t>
      </w:r>
      <w:r w:rsidRPr="008B0256">
        <w:rPr>
          <w:rFonts w:eastAsia="仿宋_GB2312"/>
          <w:bCs/>
          <w:kern w:val="0"/>
          <w:sz w:val="28"/>
          <w:szCs w:val="28"/>
        </w:rPr>
        <w:t>1</w:t>
      </w:r>
      <w:r w:rsidRPr="008B0256">
        <w:rPr>
          <w:rFonts w:eastAsia="仿宋_GB2312"/>
          <w:bCs/>
          <w:kern w:val="0"/>
          <w:sz w:val="28"/>
          <w:szCs w:val="28"/>
        </w:rPr>
        <w:t>人，双一流学科带头人</w:t>
      </w:r>
      <w:r w:rsidRPr="008B0256">
        <w:rPr>
          <w:rFonts w:eastAsia="仿宋_GB2312"/>
          <w:bCs/>
          <w:kern w:val="0"/>
          <w:sz w:val="28"/>
          <w:szCs w:val="28"/>
        </w:rPr>
        <w:t>1</w:t>
      </w:r>
      <w:r w:rsidRPr="008B0256">
        <w:rPr>
          <w:rFonts w:eastAsia="仿宋_GB2312"/>
          <w:bCs/>
          <w:kern w:val="0"/>
          <w:sz w:val="28"/>
          <w:szCs w:val="28"/>
        </w:rPr>
        <w:t>名，回医药学术带头人</w:t>
      </w:r>
      <w:r w:rsidRPr="008B0256">
        <w:rPr>
          <w:rFonts w:eastAsia="仿宋_GB2312"/>
          <w:bCs/>
          <w:kern w:val="0"/>
          <w:sz w:val="28"/>
          <w:szCs w:val="28"/>
        </w:rPr>
        <w:t>6</w:t>
      </w:r>
      <w:r w:rsidRPr="008B0256">
        <w:rPr>
          <w:rFonts w:eastAsia="仿宋_GB2312"/>
          <w:bCs/>
          <w:kern w:val="0"/>
          <w:sz w:val="28"/>
          <w:szCs w:val="28"/>
        </w:rPr>
        <w:t>名，学术骨干</w:t>
      </w:r>
      <w:r w:rsidRPr="008B0256">
        <w:rPr>
          <w:rFonts w:eastAsia="仿宋_GB2312"/>
          <w:bCs/>
          <w:kern w:val="0"/>
          <w:sz w:val="28"/>
          <w:szCs w:val="28"/>
        </w:rPr>
        <w:t>12</w:t>
      </w:r>
      <w:r w:rsidRPr="008B0256">
        <w:rPr>
          <w:rFonts w:eastAsia="仿宋_GB2312"/>
          <w:bCs/>
          <w:kern w:val="0"/>
          <w:sz w:val="28"/>
          <w:szCs w:val="28"/>
        </w:rPr>
        <w:t>人，培养研究生</w:t>
      </w:r>
      <w:r w:rsidRPr="008B0256">
        <w:rPr>
          <w:rFonts w:eastAsia="仿宋_GB2312"/>
          <w:bCs/>
          <w:kern w:val="0"/>
          <w:sz w:val="28"/>
          <w:szCs w:val="28"/>
        </w:rPr>
        <w:t>28</w:t>
      </w:r>
      <w:r w:rsidRPr="008B0256">
        <w:rPr>
          <w:rFonts w:eastAsia="仿宋_GB2312"/>
          <w:bCs/>
          <w:kern w:val="0"/>
          <w:sz w:val="28"/>
          <w:szCs w:val="28"/>
        </w:rPr>
        <w:t>人，基层医疗机构技术骨干</w:t>
      </w:r>
      <w:r w:rsidRPr="008B0256">
        <w:rPr>
          <w:rFonts w:eastAsia="仿宋_GB2312"/>
          <w:bCs/>
          <w:kern w:val="0"/>
          <w:sz w:val="28"/>
          <w:szCs w:val="28"/>
        </w:rPr>
        <w:t>30</w:t>
      </w:r>
      <w:r w:rsidRPr="008B0256">
        <w:rPr>
          <w:rFonts w:eastAsia="仿宋_GB2312"/>
          <w:bCs/>
          <w:kern w:val="0"/>
          <w:sz w:val="28"/>
          <w:szCs w:val="28"/>
        </w:rPr>
        <w:t>人。课题进行了国家级、省级等各类技术培训</w:t>
      </w:r>
      <w:r w:rsidRPr="008B0256">
        <w:rPr>
          <w:rFonts w:eastAsia="仿宋_GB2312"/>
          <w:bCs/>
          <w:kern w:val="0"/>
          <w:sz w:val="28"/>
          <w:szCs w:val="28"/>
        </w:rPr>
        <w:t>29</w:t>
      </w:r>
      <w:r w:rsidRPr="008B0256">
        <w:rPr>
          <w:rFonts w:eastAsia="仿宋_GB2312"/>
          <w:bCs/>
          <w:kern w:val="0"/>
          <w:sz w:val="28"/>
          <w:szCs w:val="28"/>
        </w:rPr>
        <w:t>次，培训基层医生</w:t>
      </w:r>
      <w:r w:rsidRPr="008B0256">
        <w:rPr>
          <w:rFonts w:eastAsia="仿宋_GB2312"/>
          <w:bCs/>
          <w:kern w:val="0"/>
          <w:sz w:val="28"/>
          <w:szCs w:val="28"/>
        </w:rPr>
        <w:t>1000</w:t>
      </w:r>
      <w:r w:rsidRPr="008B0256">
        <w:rPr>
          <w:rFonts w:eastAsia="仿宋_GB2312"/>
          <w:bCs/>
          <w:kern w:val="0"/>
          <w:sz w:val="28"/>
          <w:szCs w:val="28"/>
        </w:rPr>
        <w:t>余人，为适宜技术的推广及基层应用奠定了基础。</w:t>
      </w:r>
    </w:p>
    <w:p w:rsidR="008B0256" w:rsidRPr="008B0256" w:rsidRDefault="008B0256" w:rsidP="00475E7B">
      <w:pPr>
        <w:adjustRightInd w:val="0"/>
        <w:snapToGrid w:val="0"/>
        <w:spacing w:line="500" w:lineRule="exact"/>
        <w:ind w:firstLineChars="196" w:firstLine="551"/>
        <w:rPr>
          <w:rFonts w:eastAsia="仿宋_GB2312" w:hint="eastAsia"/>
          <w:b/>
          <w:kern w:val="0"/>
          <w:sz w:val="28"/>
          <w:szCs w:val="28"/>
        </w:rPr>
      </w:pPr>
    </w:p>
    <w:p w:rsidR="00762A25" w:rsidRPr="00762A25" w:rsidRDefault="00762A25" w:rsidP="00475E7B">
      <w:pPr>
        <w:adjustRightInd w:val="0"/>
        <w:snapToGrid w:val="0"/>
        <w:spacing w:line="500" w:lineRule="exact"/>
        <w:ind w:left="1606" w:hangingChars="500" w:hanging="1606"/>
        <w:jc w:val="center"/>
        <w:rPr>
          <w:rFonts w:eastAsia="仿宋_GB2312"/>
          <w:b/>
          <w:kern w:val="0"/>
          <w:sz w:val="32"/>
          <w:szCs w:val="32"/>
        </w:rPr>
      </w:pPr>
      <w:r>
        <w:rPr>
          <w:rFonts w:eastAsia="仿宋_GB2312" w:hint="eastAsia"/>
          <w:b/>
          <w:kern w:val="0"/>
          <w:sz w:val="32"/>
          <w:szCs w:val="32"/>
        </w:rPr>
        <w:lastRenderedPageBreak/>
        <w:t>二</w:t>
      </w:r>
    </w:p>
    <w:p w:rsidR="00075ABB" w:rsidRDefault="00075ABB" w:rsidP="00475E7B">
      <w:pPr>
        <w:adjustRightInd w:val="0"/>
        <w:snapToGrid w:val="0"/>
        <w:spacing w:line="500" w:lineRule="exact"/>
        <w:ind w:left="1606" w:hangingChars="500" w:hanging="1606"/>
        <w:jc w:val="left"/>
        <w:rPr>
          <w:rFonts w:eastAsia="仿宋_GB2312"/>
          <w:b/>
          <w:kern w:val="0"/>
          <w:sz w:val="32"/>
          <w:szCs w:val="32"/>
        </w:rPr>
      </w:pPr>
      <w:r>
        <w:rPr>
          <w:rFonts w:eastAsia="仿宋_GB2312"/>
          <w:b/>
          <w:kern w:val="0"/>
          <w:sz w:val="32"/>
          <w:szCs w:val="32"/>
        </w:rPr>
        <w:t>项目名称：</w:t>
      </w:r>
      <w:r w:rsidRPr="00762A25">
        <w:rPr>
          <w:rFonts w:eastAsia="仿宋_GB2312" w:hint="eastAsia"/>
          <w:bCs/>
          <w:kern w:val="0"/>
          <w:sz w:val="32"/>
          <w:szCs w:val="32"/>
        </w:rPr>
        <w:t>同型半胱氨酸引起肝损伤表观遗传学机制及靶向干预的基础与临床研究</w:t>
      </w:r>
    </w:p>
    <w:p w:rsidR="00075ABB" w:rsidRDefault="00075ABB" w:rsidP="00475E7B">
      <w:pPr>
        <w:adjustRightInd w:val="0"/>
        <w:snapToGrid w:val="0"/>
        <w:spacing w:line="500" w:lineRule="exact"/>
        <w:ind w:left="1606" w:hangingChars="500" w:hanging="1606"/>
        <w:rPr>
          <w:rFonts w:eastAsia="仿宋_GB2312"/>
          <w:b/>
          <w:kern w:val="0"/>
          <w:sz w:val="32"/>
          <w:szCs w:val="32"/>
        </w:rPr>
      </w:pPr>
      <w:r>
        <w:rPr>
          <w:rFonts w:eastAsia="仿宋_GB2312"/>
          <w:b/>
          <w:kern w:val="0"/>
          <w:sz w:val="32"/>
          <w:szCs w:val="32"/>
        </w:rPr>
        <w:t>完成单位：</w:t>
      </w:r>
      <w:r w:rsidRPr="00762A25">
        <w:rPr>
          <w:rFonts w:eastAsia="仿宋_GB2312" w:hint="eastAsia"/>
          <w:bCs/>
          <w:kern w:val="0"/>
          <w:sz w:val="32"/>
          <w:szCs w:val="32"/>
        </w:rPr>
        <w:t>宁夏医科大学、宁夏医科大学总医院、湖南中医药大学</w:t>
      </w:r>
    </w:p>
    <w:p w:rsidR="00075ABB" w:rsidRDefault="00075ABB" w:rsidP="00475E7B">
      <w:pPr>
        <w:adjustRightInd w:val="0"/>
        <w:snapToGrid w:val="0"/>
        <w:spacing w:line="500" w:lineRule="exact"/>
        <w:ind w:left="1606" w:hangingChars="500" w:hanging="1606"/>
        <w:rPr>
          <w:rFonts w:eastAsia="仿宋_GB2312"/>
          <w:b/>
          <w:kern w:val="0"/>
          <w:sz w:val="32"/>
          <w:szCs w:val="32"/>
        </w:rPr>
      </w:pPr>
      <w:r>
        <w:rPr>
          <w:rFonts w:eastAsia="仿宋_GB2312"/>
          <w:b/>
          <w:kern w:val="0"/>
          <w:sz w:val="32"/>
          <w:szCs w:val="32"/>
        </w:rPr>
        <w:t>完成人：</w:t>
      </w:r>
      <w:r w:rsidRPr="00762A25">
        <w:rPr>
          <w:rFonts w:eastAsia="仿宋_GB2312" w:hint="eastAsia"/>
          <w:bCs/>
          <w:kern w:val="0"/>
          <w:sz w:val="32"/>
          <w:szCs w:val="32"/>
        </w:rPr>
        <w:t>姜怡邓、张慧萍、陈聪、马胜超、焦运、丁宁、杨安宁、孙岳、张鸣号</w:t>
      </w:r>
    </w:p>
    <w:p w:rsidR="00075ABB" w:rsidRDefault="00075ABB" w:rsidP="00475E7B">
      <w:pPr>
        <w:adjustRightInd w:val="0"/>
        <w:snapToGrid w:val="0"/>
        <w:spacing w:line="500" w:lineRule="exact"/>
        <w:rPr>
          <w:rFonts w:eastAsia="仿宋_GB2312"/>
          <w:b/>
          <w:kern w:val="0"/>
          <w:sz w:val="32"/>
          <w:szCs w:val="32"/>
        </w:rPr>
      </w:pPr>
      <w:r>
        <w:rPr>
          <w:rFonts w:eastAsia="仿宋_GB2312"/>
          <w:b/>
          <w:kern w:val="0"/>
          <w:sz w:val="32"/>
          <w:szCs w:val="32"/>
        </w:rPr>
        <w:t>项目简介（不超</w:t>
      </w:r>
      <w:r>
        <w:rPr>
          <w:rFonts w:eastAsia="仿宋_GB2312"/>
          <w:b/>
          <w:kern w:val="0"/>
          <w:sz w:val="32"/>
          <w:szCs w:val="32"/>
        </w:rPr>
        <w:t>800</w:t>
      </w:r>
      <w:r>
        <w:rPr>
          <w:rFonts w:eastAsia="仿宋_GB2312"/>
          <w:b/>
          <w:kern w:val="0"/>
          <w:sz w:val="32"/>
          <w:szCs w:val="32"/>
        </w:rPr>
        <w:t>字）：</w:t>
      </w:r>
    </w:p>
    <w:p w:rsidR="00075ABB" w:rsidRPr="00075ABB" w:rsidRDefault="00075ABB" w:rsidP="00475E7B">
      <w:pPr>
        <w:adjustRightInd w:val="0"/>
        <w:snapToGrid w:val="0"/>
        <w:spacing w:line="500" w:lineRule="exact"/>
        <w:ind w:firstLineChars="200" w:firstLine="560"/>
        <w:rPr>
          <w:rFonts w:eastAsia="仿宋_GB2312"/>
          <w:bCs/>
          <w:kern w:val="0"/>
          <w:sz w:val="28"/>
          <w:szCs w:val="28"/>
        </w:rPr>
      </w:pPr>
      <w:r w:rsidRPr="00075ABB">
        <w:rPr>
          <w:rFonts w:eastAsia="仿宋_GB2312"/>
          <w:bCs/>
          <w:kern w:val="0"/>
          <w:sz w:val="28"/>
          <w:szCs w:val="28"/>
        </w:rPr>
        <w:t>肝脏是同型半胱氨酸</w:t>
      </w:r>
      <w:r w:rsidRPr="00075ABB">
        <w:rPr>
          <w:rFonts w:eastAsia="仿宋_GB2312"/>
          <w:bCs/>
          <w:kern w:val="0"/>
          <w:sz w:val="28"/>
          <w:szCs w:val="28"/>
        </w:rPr>
        <w:t>(Hcy)</w:t>
      </w:r>
      <w:r w:rsidRPr="00075ABB">
        <w:rPr>
          <w:rFonts w:eastAsia="仿宋_GB2312"/>
          <w:bCs/>
          <w:kern w:val="0"/>
          <w:sz w:val="28"/>
          <w:szCs w:val="28"/>
        </w:rPr>
        <w:t>代谢的主要脏器，也是</w:t>
      </w:r>
      <w:r w:rsidRPr="00075ABB">
        <w:rPr>
          <w:rFonts w:eastAsia="仿宋_GB2312"/>
          <w:bCs/>
          <w:kern w:val="0"/>
          <w:sz w:val="28"/>
          <w:szCs w:val="28"/>
        </w:rPr>
        <w:t>Hcy</w:t>
      </w:r>
      <w:r w:rsidRPr="00075ABB">
        <w:rPr>
          <w:rFonts w:eastAsia="仿宋_GB2312"/>
          <w:bCs/>
          <w:kern w:val="0"/>
          <w:sz w:val="28"/>
          <w:szCs w:val="28"/>
        </w:rPr>
        <w:t>重要的致病靶器官，但</w:t>
      </w:r>
      <w:r w:rsidRPr="00075ABB">
        <w:rPr>
          <w:rFonts w:eastAsia="仿宋_GB2312"/>
          <w:bCs/>
          <w:kern w:val="0"/>
          <w:sz w:val="28"/>
          <w:szCs w:val="28"/>
        </w:rPr>
        <w:t>Hcy</w:t>
      </w:r>
      <w:r w:rsidRPr="00075ABB">
        <w:rPr>
          <w:rFonts w:eastAsia="仿宋_GB2312"/>
          <w:bCs/>
          <w:kern w:val="0"/>
          <w:sz w:val="28"/>
          <w:szCs w:val="28"/>
        </w:rPr>
        <w:t>引起肝损伤的机制尚不清楚，致临床诊疗缺陷。该项目针对上述问题，在整体和细胞水平证实了囊性纤维跨膜转导调节子</w:t>
      </w:r>
      <w:r w:rsidRPr="00075ABB">
        <w:rPr>
          <w:rFonts w:eastAsia="仿宋_GB2312"/>
          <w:bCs/>
          <w:kern w:val="0"/>
          <w:sz w:val="28"/>
          <w:szCs w:val="28"/>
        </w:rPr>
        <w:t>(CFTR)</w:t>
      </w:r>
      <w:r w:rsidRPr="00075ABB">
        <w:rPr>
          <w:rFonts w:eastAsia="仿宋_GB2312"/>
          <w:bCs/>
          <w:kern w:val="0"/>
          <w:sz w:val="28"/>
          <w:szCs w:val="28"/>
        </w:rPr>
        <w:t>在</w:t>
      </w:r>
      <w:r w:rsidRPr="00075ABB">
        <w:rPr>
          <w:rFonts w:eastAsia="仿宋_GB2312"/>
          <w:bCs/>
          <w:kern w:val="0"/>
          <w:sz w:val="28"/>
          <w:szCs w:val="28"/>
        </w:rPr>
        <w:t>Hcy</w:t>
      </w:r>
      <w:r w:rsidRPr="00075ABB">
        <w:rPr>
          <w:rFonts w:eastAsia="仿宋_GB2312"/>
          <w:bCs/>
          <w:kern w:val="0"/>
          <w:sz w:val="28"/>
          <w:szCs w:val="28"/>
        </w:rPr>
        <w:t>引起肝损伤</w:t>
      </w:r>
      <w:r w:rsidRPr="00075ABB">
        <w:rPr>
          <w:rFonts w:eastAsia="仿宋_GB2312"/>
          <w:bCs/>
          <w:kern w:val="0"/>
          <w:sz w:val="28"/>
          <w:szCs w:val="28"/>
        </w:rPr>
        <w:t>(</w:t>
      </w:r>
      <w:r w:rsidRPr="00075ABB">
        <w:rPr>
          <w:rFonts w:eastAsia="仿宋_GB2312"/>
          <w:bCs/>
          <w:kern w:val="0"/>
          <w:sz w:val="28"/>
          <w:szCs w:val="28"/>
        </w:rPr>
        <w:t>肝细胞自噬和凋亡</w:t>
      </w:r>
      <w:r w:rsidRPr="00075ABB">
        <w:rPr>
          <w:rFonts w:eastAsia="仿宋_GB2312"/>
          <w:bCs/>
          <w:kern w:val="0"/>
          <w:sz w:val="28"/>
          <w:szCs w:val="28"/>
        </w:rPr>
        <w:t>)</w:t>
      </w:r>
      <w:r w:rsidRPr="00075ABB">
        <w:rPr>
          <w:rFonts w:eastAsia="仿宋_GB2312"/>
          <w:bCs/>
          <w:kern w:val="0"/>
          <w:sz w:val="28"/>
          <w:szCs w:val="28"/>
        </w:rPr>
        <w:t>中的作用，明确了</w:t>
      </w:r>
      <w:r w:rsidRPr="00075ABB">
        <w:rPr>
          <w:rFonts w:eastAsia="仿宋_GB2312"/>
          <w:bCs/>
          <w:kern w:val="0"/>
          <w:sz w:val="28"/>
          <w:szCs w:val="28"/>
        </w:rPr>
        <w:t>CFTR</w:t>
      </w:r>
      <w:r w:rsidRPr="00075ABB">
        <w:rPr>
          <w:rFonts w:eastAsia="仿宋_GB2312"/>
          <w:bCs/>
          <w:kern w:val="0"/>
          <w:sz w:val="28"/>
          <w:szCs w:val="28"/>
        </w:rPr>
        <w:t>是调控内质网应激的关键靶基因；揭示了</w:t>
      </w:r>
      <w:r w:rsidRPr="00075ABB">
        <w:rPr>
          <w:rFonts w:eastAsia="仿宋_GB2312"/>
          <w:bCs/>
          <w:kern w:val="0"/>
          <w:sz w:val="28"/>
          <w:szCs w:val="28"/>
        </w:rPr>
        <w:t>H3K27me3</w:t>
      </w:r>
      <w:r w:rsidRPr="00075ABB">
        <w:rPr>
          <w:rFonts w:eastAsia="仿宋_GB2312"/>
          <w:bCs/>
          <w:kern w:val="0"/>
          <w:sz w:val="28"/>
          <w:szCs w:val="28"/>
        </w:rPr>
        <w:t>与</w:t>
      </w:r>
      <w:r w:rsidRPr="00075ABB">
        <w:rPr>
          <w:rFonts w:eastAsia="仿宋_GB2312"/>
          <w:bCs/>
          <w:kern w:val="0"/>
          <w:sz w:val="28"/>
          <w:szCs w:val="28"/>
        </w:rPr>
        <w:t>DNA</w:t>
      </w:r>
      <w:r w:rsidRPr="00075ABB">
        <w:rPr>
          <w:rFonts w:eastAsia="仿宋_GB2312"/>
          <w:bCs/>
          <w:kern w:val="0"/>
          <w:sz w:val="28"/>
          <w:szCs w:val="28"/>
        </w:rPr>
        <w:t>甲基化相互作用调控</w:t>
      </w:r>
      <w:r w:rsidRPr="00075ABB">
        <w:rPr>
          <w:rFonts w:eastAsia="仿宋_GB2312"/>
          <w:bCs/>
          <w:kern w:val="0"/>
          <w:sz w:val="28"/>
          <w:szCs w:val="28"/>
        </w:rPr>
        <w:t>CFTR</w:t>
      </w:r>
      <w:r w:rsidRPr="00075ABB">
        <w:rPr>
          <w:rFonts w:eastAsia="仿宋_GB2312"/>
          <w:bCs/>
          <w:kern w:val="0"/>
          <w:sz w:val="28"/>
          <w:szCs w:val="28"/>
        </w:rPr>
        <w:t>启动子区转录活性在</w:t>
      </w:r>
      <w:r w:rsidRPr="00075ABB">
        <w:rPr>
          <w:rFonts w:eastAsia="仿宋_GB2312"/>
          <w:bCs/>
          <w:kern w:val="0"/>
          <w:sz w:val="28"/>
          <w:szCs w:val="28"/>
        </w:rPr>
        <w:t>Hcy</w:t>
      </w:r>
      <w:r w:rsidRPr="00075ABB">
        <w:rPr>
          <w:rFonts w:eastAsia="仿宋_GB2312"/>
          <w:bCs/>
          <w:kern w:val="0"/>
          <w:sz w:val="28"/>
          <w:szCs w:val="28"/>
        </w:rPr>
        <w:t>引起肝细胞损伤的分子机制，明确了</w:t>
      </w:r>
      <w:r w:rsidRPr="00075ABB">
        <w:rPr>
          <w:rFonts w:eastAsia="仿宋_GB2312"/>
          <w:bCs/>
          <w:kern w:val="0"/>
          <w:sz w:val="28"/>
          <w:szCs w:val="28"/>
        </w:rPr>
        <w:t>Hcy</w:t>
      </w:r>
      <w:r w:rsidRPr="00075ABB">
        <w:rPr>
          <w:rFonts w:eastAsia="仿宋_GB2312"/>
          <w:bCs/>
          <w:kern w:val="0"/>
          <w:sz w:val="28"/>
          <w:szCs w:val="28"/>
        </w:rPr>
        <w:t>经</w:t>
      </w:r>
      <w:r w:rsidRPr="00075ABB">
        <w:rPr>
          <w:rFonts w:eastAsia="仿宋_GB2312"/>
          <w:bCs/>
          <w:kern w:val="0"/>
          <w:sz w:val="28"/>
          <w:szCs w:val="28"/>
        </w:rPr>
        <w:t>c-Myc/NF-κB-DNMT1</w:t>
      </w:r>
      <w:r w:rsidRPr="00075ABB">
        <w:rPr>
          <w:rFonts w:eastAsia="仿宋_GB2312"/>
          <w:bCs/>
          <w:kern w:val="0"/>
          <w:sz w:val="28"/>
          <w:szCs w:val="28"/>
        </w:rPr>
        <w:t>信号通路调控甲基化介导氧化应激参与细胞凋亡，并确定了</w:t>
      </w:r>
      <w:r w:rsidRPr="00075ABB">
        <w:rPr>
          <w:rFonts w:eastAsia="仿宋_GB2312"/>
          <w:bCs/>
          <w:kern w:val="0"/>
          <w:sz w:val="28"/>
          <w:szCs w:val="28"/>
        </w:rPr>
        <w:t>EZH2</w:t>
      </w:r>
      <w:r w:rsidRPr="00075ABB">
        <w:rPr>
          <w:rFonts w:eastAsia="仿宋_GB2312"/>
          <w:bCs/>
          <w:kern w:val="0"/>
          <w:sz w:val="28"/>
          <w:szCs w:val="28"/>
        </w:rPr>
        <w:t>和</w:t>
      </w:r>
      <w:r w:rsidRPr="00075ABB">
        <w:rPr>
          <w:rFonts w:eastAsia="仿宋_GB2312"/>
          <w:bCs/>
          <w:kern w:val="0"/>
          <w:sz w:val="28"/>
          <w:szCs w:val="28"/>
        </w:rPr>
        <w:t>DNMT1</w:t>
      </w:r>
      <w:r w:rsidRPr="00075ABB">
        <w:rPr>
          <w:rFonts w:eastAsia="仿宋_GB2312"/>
          <w:bCs/>
          <w:kern w:val="0"/>
          <w:sz w:val="28"/>
          <w:szCs w:val="28"/>
        </w:rPr>
        <w:t>为关键调控基因，可作为新的标志物；同时明确了内皮鞘氨醇</w:t>
      </w:r>
      <w:r w:rsidRPr="00075ABB">
        <w:rPr>
          <w:rFonts w:eastAsia="仿宋_GB2312"/>
          <w:bCs/>
          <w:kern w:val="0"/>
          <w:sz w:val="28"/>
          <w:szCs w:val="28"/>
        </w:rPr>
        <w:t>-1-</w:t>
      </w:r>
      <w:r w:rsidRPr="00075ABB">
        <w:rPr>
          <w:rFonts w:eastAsia="仿宋_GB2312"/>
          <w:bCs/>
          <w:kern w:val="0"/>
          <w:sz w:val="28"/>
          <w:szCs w:val="28"/>
        </w:rPr>
        <w:t>磷酸受体</w:t>
      </w:r>
      <w:r w:rsidRPr="00075ABB">
        <w:rPr>
          <w:rFonts w:eastAsia="仿宋_GB2312"/>
          <w:bCs/>
          <w:kern w:val="0"/>
          <w:sz w:val="28"/>
          <w:szCs w:val="28"/>
        </w:rPr>
        <w:t>-1(S1P1)</w:t>
      </w:r>
      <w:r w:rsidRPr="00075ABB">
        <w:rPr>
          <w:rFonts w:eastAsia="仿宋_GB2312"/>
          <w:bCs/>
          <w:kern w:val="0"/>
          <w:sz w:val="28"/>
          <w:szCs w:val="28"/>
        </w:rPr>
        <w:t>和内质网氧化还原酶</w:t>
      </w:r>
      <w:r w:rsidRPr="00075ABB">
        <w:rPr>
          <w:rFonts w:eastAsia="仿宋_GB2312"/>
          <w:bCs/>
          <w:kern w:val="0"/>
          <w:sz w:val="28"/>
          <w:szCs w:val="28"/>
        </w:rPr>
        <w:t>1α(ERO1α)</w:t>
      </w:r>
      <w:r w:rsidRPr="00075ABB">
        <w:rPr>
          <w:rFonts w:eastAsia="仿宋_GB2312"/>
          <w:bCs/>
          <w:kern w:val="0"/>
          <w:sz w:val="28"/>
          <w:szCs w:val="28"/>
        </w:rPr>
        <w:t>在肝再生与纤维化中的地位，阐明了</w:t>
      </w:r>
      <w:r w:rsidRPr="00075ABB">
        <w:rPr>
          <w:rFonts w:eastAsia="仿宋_GB2312"/>
          <w:bCs/>
          <w:kern w:val="0"/>
          <w:sz w:val="28"/>
          <w:szCs w:val="28"/>
        </w:rPr>
        <w:t>S1P1</w:t>
      </w:r>
      <w:r w:rsidRPr="00075ABB">
        <w:rPr>
          <w:rFonts w:eastAsia="仿宋_GB2312"/>
          <w:bCs/>
          <w:kern w:val="0"/>
          <w:sz w:val="28"/>
          <w:szCs w:val="28"/>
        </w:rPr>
        <w:t>与高密度脂蛋白</w:t>
      </w:r>
      <w:r w:rsidRPr="00075ABB">
        <w:rPr>
          <w:rFonts w:eastAsia="仿宋_GB2312"/>
          <w:bCs/>
          <w:kern w:val="0"/>
          <w:sz w:val="28"/>
          <w:szCs w:val="28"/>
        </w:rPr>
        <w:t>(HDL)</w:t>
      </w:r>
      <w:r w:rsidRPr="00075ABB">
        <w:rPr>
          <w:rFonts w:eastAsia="仿宋_GB2312"/>
          <w:bCs/>
          <w:kern w:val="0"/>
          <w:sz w:val="28"/>
          <w:szCs w:val="28"/>
        </w:rPr>
        <w:t>结合形成的天然配体</w:t>
      </w:r>
      <w:r w:rsidRPr="00075ABB">
        <w:rPr>
          <w:rFonts w:eastAsia="仿宋_GB2312"/>
          <w:bCs/>
          <w:kern w:val="0"/>
          <w:sz w:val="28"/>
          <w:szCs w:val="28"/>
        </w:rPr>
        <w:t>-HDL-S1P1</w:t>
      </w:r>
      <w:r w:rsidRPr="00075ABB">
        <w:rPr>
          <w:rFonts w:eastAsia="仿宋_GB2312"/>
          <w:bCs/>
          <w:kern w:val="0"/>
          <w:sz w:val="28"/>
          <w:szCs w:val="28"/>
        </w:rPr>
        <w:t>激活在肝再生和减少纤维化过程中的作用机制；收集临床血液标本，证实了叶酸在防治</w:t>
      </w:r>
      <w:r w:rsidRPr="00075ABB">
        <w:rPr>
          <w:rFonts w:eastAsia="仿宋_GB2312"/>
          <w:bCs/>
          <w:kern w:val="0"/>
          <w:sz w:val="28"/>
          <w:szCs w:val="28"/>
        </w:rPr>
        <w:t>Hcy</w:t>
      </w:r>
      <w:r w:rsidRPr="00075ABB">
        <w:rPr>
          <w:rFonts w:eastAsia="仿宋_GB2312"/>
          <w:bCs/>
          <w:kern w:val="0"/>
          <w:sz w:val="28"/>
          <w:szCs w:val="28"/>
        </w:rPr>
        <w:t>引起肝损伤中的临床意义。</w:t>
      </w:r>
    </w:p>
    <w:p w:rsidR="00075ABB" w:rsidRPr="00075ABB" w:rsidRDefault="00075ABB" w:rsidP="00475E7B">
      <w:pPr>
        <w:adjustRightInd w:val="0"/>
        <w:snapToGrid w:val="0"/>
        <w:spacing w:line="500" w:lineRule="exact"/>
        <w:ind w:firstLineChars="200" w:firstLine="560"/>
        <w:rPr>
          <w:rFonts w:eastAsia="仿宋_GB2312"/>
          <w:bCs/>
          <w:kern w:val="0"/>
          <w:sz w:val="28"/>
          <w:szCs w:val="28"/>
        </w:rPr>
      </w:pPr>
      <w:r w:rsidRPr="00075ABB">
        <w:rPr>
          <w:rFonts w:eastAsia="仿宋_GB2312"/>
          <w:bCs/>
          <w:kern w:val="0"/>
          <w:sz w:val="28"/>
          <w:szCs w:val="28"/>
        </w:rPr>
        <w:t>通过项目研究，首次明确了</w:t>
      </w:r>
      <w:r w:rsidRPr="00075ABB">
        <w:rPr>
          <w:rFonts w:eastAsia="仿宋_GB2312"/>
          <w:bCs/>
          <w:kern w:val="0"/>
          <w:sz w:val="28"/>
          <w:szCs w:val="28"/>
        </w:rPr>
        <w:t>CFTR</w:t>
      </w:r>
      <w:r w:rsidRPr="00075ABB">
        <w:rPr>
          <w:rFonts w:eastAsia="仿宋_GB2312"/>
          <w:bCs/>
          <w:kern w:val="0"/>
          <w:sz w:val="28"/>
          <w:szCs w:val="28"/>
        </w:rPr>
        <w:t>在</w:t>
      </w:r>
      <w:r w:rsidRPr="00075ABB">
        <w:rPr>
          <w:rFonts w:eastAsia="仿宋_GB2312"/>
          <w:bCs/>
          <w:kern w:val="0"/>
          <w:sz w:val="28"/>
          <w:szCs w:val="28"/>
        </w:rPr>
        <w:t>Hcy</w:t>
      </w:r>
      <w:r w:rsidRPr="00075ABB">
        <w:rPr>
          <w:rFonts w:eastAsia="仿宋_GB2312"/>
          <w:bCs/>
          <w:kern w:val="0"/>
          <w:sz w:val="28"/>
          <w:szCs w:val="28"/>
        </w:rPr>
        <w:t>引起肝损伤的表观遗传调控机制，提出了</w:t>
      </w:r>
      <w:r w:rsidRPr="00075ABB">
        <w:rPr>
          <w:rFonts w:eastAsia="仿宋_GB2312"/>
          <w:bCs/>
          <w:kern w:val="0"/>
          <w:sz w:val="28"/>
          <w:szCs w:val="28"/>
        </w:rPr>
        <w:t>“CFTR</w:t>
      </w:r>
      <w:r w:rsidRPr="00075ABB">
        <w:rPr>
          <w:rFonts w:eastAsia="仿宋_GB2312"/>
          <w:bCs/>
          <w:kern w:val="0"/>
          <w:sz w:val="28"/>
          <w:szCs w:val="28"/>
        </w:rPr>
        <w:t>是</w:t>
      </w:r>
      <w:r w:rsidRPr="00075ABB">
        <w:rPr>
          <w:rFonts w:eastAsia="仿宋_GB2312"/>
          <w:bCs/>
          <w:kern w:val="0"/>
          <w:sz w:val="28"/>
          <w:szCs w:val="28"/>
        </w:rPr>
        <w:t>Hcy</w:t>
      </w:r>
      <w:r w:rsidRPr="00075ABB">
        <w:rPr>
          <w:rFonts w:eastAsia="仿宋_GB2312"/>
          <w:bCs/>
          <w:kern w:val="0"/>
          <w:sz w:val="28"/>
          <w:szCs w:val="28"/>
        </w:rPr>
        <w:t>引起肝损伤防治干预靶点</w:t>
      </w:r>
      <w:r w:rsidRPr="00075ABB">
        <w:rPr>
          <w:rFonts w:eastAsia="仿宋_GB2312"/>
          <w:bCs/>
          <w:kern w:val="0"/>
          <w:sz w:val="28"/>
          <w:szCs w:val="28"/>
        </w:rPr>
        <w:t>”</w:t>
      </w:r>
      <w:r w:rsidRPr="00075ABB">
        <w:rPr>
          <w:rFonts w:eastAsia="仿宋_GB2312"/>
          <w:bCs/>
          <w:kern w:val="0"/>
          <w:sz w:val="28"/>
          <w:szCs w:val="28"/>
        </w:rPr>
        <w:t>的学术观点，开拓了</w:t>
      </w:r>
      <w:r w:rsidRPr="00075ABB">
        <w:rPr>
          <w:rFonts w:eastAsia="仿宋_GB2312"/>
          <w:bCs/>
          <w:kern w:val="0"/>
          <w:sz w:val="28"/>
          <w:szCs w:val="28"/>
        </w:rPr>
        <w:t>Hcy</w:t>
      </w:r>
      <w:r w:rsidRPr="00075ABB">
        <w:rPr>
          <w:rFonts w:eastAsia="仿宋_GB2312"/>
          <w:bCs/>
          <w:kern w:val="0"/>
          <w:sz w:val="28"/>
          <w:szCs w:val="28"/>
        </w:rPr>
        <w:t>引起肝损伤研究的新领域。其次，发现</w:t>
      </w:r>
      <w:r w:rsidRPr="00075ABB">
        <w:rPr>
          <w:rFonts w:eastAsia="仿宋_GB2312"/>
          <w:bCs/>
          <w:kern w:val="0"/>
          <w:sz w:val="28"/>
          <w:szCs w:val="28"/>
        </w:rPr>
        <w:t>2</w:t>
      </w:r>
      <w:r w:rsidRPr="00075ABB">
        <w:rPr>
          <w:rFonts w:eastAsia="仿宋_GB2312"/>
          <w:bCs/>
          <w:kern w:val="0"/>
          <w:sz w:val="28"/>
          <w:szCs w:val="28"/>
        </w:rPr>
        <w:t>个</w:t>
      </w:r>
      <w:r w:rsidRPr="00075ABB">
        <w:rPr>
          <w:rFonts w:eastAsia="仿宋_GB2312"/>
          <w:bCs/>
          <w:kern w:val="0"/>
          <w:sz w:val="28"/>
          <w:szCs w:val="28"/>
        </w:rPr>
        <w:t>(EZH2</w:t>
      </w:r>
      <w:r w:rsidRPr="00075ABB">
        <w:rPr>
          <w:rFonts w:eastAsia="仿宋_GB2312"/>
          <w:bCs/>
          <w:kern w:val="0"/>
          <w:sz w:val="28"/>
          <w:szCs w:val="28"/>
        </w:rPr>
        <w:t>、</w:t>
      </w:r>
      <w:r w:rsidRPr="00075ABB">
        <w:rPr>
          <w:rFonts w:eastAsia="仿宋_GB2312"/>
          <w:bCs/>
          <w:kern w:val="0"/>
          <w:sz w:val="28"/>
          <w:szCs w:val="28"/>
        </w:rPr>
        <w:t>DNMT1)Hcy</w:t>
      </w:r>
      <w:r w:rsidRPr="00075ABB">
        <w:rPr>
          <w:rFonts w:eastAsia="仿宋_GB2312"/>
          <w:bCs/>
          <w:kern w:val="0"/>
          <w:sz w:val="28"/>
          <w:szCs w:val="28"/>
        </w:rPr>
        <w:t>引起肝细胞损伤早期预警标志物和分子标志物，提高了诊断准确率；然后，筛选并确定了</w:t>
      </w:r>
      <w:r w:rsidRPr="00075ABB">
        <w:rPr>
          <w:rFonts w:eastAsia="仿宋_GB2312"/>
          <w:bCs/>
          <w:kern w:val="0"/>
          <w:sz w:val="28"/>
          <w:szCs w:val="28"/>
        </w:rPr>
        <w:t>3</w:t>
      </w:r>
      <w:r w:rsidRPr="00075ABB">
        <w:rPr>
          <w:rFonts w:eastAsia="仿宋_GB2312"/>
          <w:bCs/>
          <w:kern w:val="0"/>
          <w:sz w:val="28"/>
          <w:szCs w:val="28"/>
        </w:rPr>
        <w:t>个</w:t>
      </w:r>
      <w:r w:rsidRPr="00075ABB">
        <w:rPr>
          <w:rFonts w:eastAsia="仿宋_GB2312"/>
          <w:bCs/>
          <w:kern w:val="0"/>
          <w:sz w:val="28"/>
          <w:szCs w:val="28"/>
        </w:rPr>
        <w:t>(CFTR</w:t>
      </w:r>
      <w:r w:rsidRPr="00075ABB">
        <w:rPr>
          <w:rFonts w:eastAsia="仿宋_GB2312"/>
          <w:bCs/>
          <w:kern w:val="0"/>
          <w:sz w:val="28"/>
          <w:szCs w:val="28"/>
        </w:rPr>
        <w:t>、</w:t>
      </w:r>
      <w:r w:rsidRPr="00075ABB">
        <w:rPr>
          <w:rFonts w:eastAsia="仿宋_GB2312"/>
          <w:bCs/>
          <w:kern w:val="0"/>
          <w:sz w:val="28"/>
          <w:szCs w:val="28"/>
        </w:rPr>
        <w:t>ERO1α</w:t>
      </w:r>
      <w:r w:rsidRPr="00075ABB">
        <w:rPr>
          <w:rFonts w:eastAsia="仿宋_GB2312"/>
          <w:bCs/>
          <w:kern w:val="0"/>
          <w:sz w:val="28"/>
          <w:szCs w:val="28"/>
        </w:rPr>
        <w:t>和</w:t>
      </w:r>
      <w:r w:rsidRPr="00075ABB">
        <w:rPr>
          <w:rFonts w:eastAsia="仿宋_GB2312"/>
          <w:bCs/>
          <w:kern w:val="0"/>
          <w:sz w:val="28"/>
          <w:szCs w:val="28"/>
        </w:rPr>
        <w:t>S1P1)</w:t>
      </w:r>
      <w:r w:rsidRPr="00075ABB">
        <w:rPr>
          <w:rFonts w:eastAsia="仿宋_GB2312"/>
          <w:bCs/>
          <w:kern w:val="0"/>
          <w:sz w:val="28"/>
          <w:szCs w:val="28"/>
        </w:rPr>
        <w:t>潜在的可用于</w:t>
      </w:r>
      <w:r w:rsidRPr="00075ABB">
        <w:rPr>
          <w:rFonts w:eastAsia="仿宋_GB2312"/>
          <w:bCs/>
          <w:kern w:val="0"/>
          <w:sz w:val="28"/>
          <w:szCs w:val="28"/>
        </w:rPr>
        <w:t>Hcy</w:t>
      </w:r>
      <w:r w:rsidRPr="00075ABB">
        <w:rPr>
          <w:rFonts w:eastAsia="仿宋_GB2312"/>
          <w:bCs/>
          <w:kern w:val="0"/>
          <w:sz w:val="28"/>
          <w:szCs w:val="28"/>
        </w:rPr>
        <w:t>引起的肝损伤治疗新靶标，为肝损伤的治疗提供了稳定有效的靶点，有效促进有自主知识产权创新药物的开发。最后，采用基于生物质谱分析的蛋白质组学</w:t>
      </w:r>
      <w:r w:rsidRPr="00075ABB">
        <w:rPr>
          <w:rFonts w:eastAsia="仿宋_GB2312"/>
          <w:bCs/>
          <w:kern w:val="0"/>
          <w:sz w:val="28"/>
          <w:szCs w:val="28"/>
        </w:rPr>
        <w:lastRenderedPageBreak/>
        <w:t>技术以及蛋白复合体分离检测技术等新方法，并有机结合生物学信息方法，理论与实验科学相结合，高通量和特异性相结合，建立了一种新的诊治</w:t>
      </w:r>
      <w:r w:rsidRPr="00075ABB">
        <w:rPr>
          <w:rFonts w:eastAsia="仿宋_GB2312"/>
          <w:bCs/>
          <w:kern w:val="0"/>
          <w:sz w:val="28"/>
          <w:szCs w:val="28"/>
        </w:rPr>
        <w:t>Hcy</w:t>
      </w:r>
      <w:r w:rsidRPr="00075ABB">
        <w:rPr>
          <w:rFonts w:eastAsia="仿宋_GB2312"/>
          <w:bCs/>
          <w:kern w:val="0"/>
          <w:sz w:val="28"/>
          <w:szCs w:val="28"/>
        </w:rPr>
        <w:t>引起肝损伤的研究策略。</w:t>
      </w:r>
    </w:p>
    <w:p w:rsidR="00075ABB" w:rsidRDefault="00075ABB" w:rsidP="00475E7B">
      <w:pPr>
        <w:adjustRightInd w:val="0"/>
        <w:snapToGrid w:val="0"/>
        <w:spacing w:line="500" w:lineRule="exact"/>
        <w:ind w:firstLineChars="200" w:firstLine="560"/>
        <w:rPr>
          <w:rFonts w:eastAsia="仿宋_GB2312"/>
          <w:bCs/>
          <w:kern w:val="0"/>
          <w:sz w:val="28"/>
          <w:szCs w:val="28"/>
        </w:rPr>
      </w:pPr>
      <w:r w:rsidRPr="00075ABB">
        <w:rPr>
          <w:rFonts w:eastAsia="仿宋_GB2312"/>
          <w:bCs/>
          <w:kern w:val="0"/>
          <w:sz w:val="28"/>
          <w:szCs w:val="28"/>
        </w:rPr>
        <w:t>本项目已发表论文</w:t>
      </w:r>
      <w:r w:rsidRPr="00075ABB">
        <w:rPr>
          <w:rFonts w:eastAsia="仿宋_GB2312"/>
          <w:bCs/>
          <w:kern w:val="0"/>
          <w:sz w:val="28"/>
          <w:szCs w:val="28"/>
        </w:rPr>
        <w:t>16</w:t>
      </w:r>
      <w:r w:rsidRPr="00075ABB">
        <w:rPr>
          <w:rFonts w:eastAsia="仿宋_GB2312"/>
          <w:bCs/>
          <w:kern w:val="0"/>
          <w:sz w:val="28"/>
          <w:szCs w:val="28"/>
        </w:rPr>
        <w:t>篇，其中</w:t>
      </w:r>
      <w:r w:rsidRPr="00075ABB">
        <w:rPr>
          <w:rFonts w:eastAsia="仿宋_GB2312"/>
          <w:bCs/>
          <w:kern w:val="0"/>
          <w:sz w:val="28"/>
          <w:szCs w:val="28"/>
        </w:rPr>
        <w:t>SCI</w:t>
      </w:r>
      <w:r w:rsidRPr="00075ABB">
        <w:rPr>
          <w:rFonts w:eastAsia="仿宋_GB2312"/>
          <w:bCs/>
          <w:kern w:val="0"/>
          <w:sz w:val="28"/>
          <w:szCs w:val="28"/>
        </w:rPr>
        <w:t>收录</w:t>
      </w:r>
      <w:r w:rsidRPr="00075ABB">
        <w:rPr>
          <w:rFonts w:eastAsia="仿宋_GB2312"/>
          <w:bCs/>
          <w:kern w:val="0"/>
          <w:sz w:val="28"/>
          <w:szCs w:val="28"/>
        </w:rPr>
        <w:t>5</w:t>
      </w:r>
      <w:r w:rsidRPr="00075ABB">
        <w:rPr>
          <w:rFonts w:eastAsia="仿宋_GB2312"/>
          <w:bCs/>
          <w:kern w:val="0"/>
          <w:sz w:val="28"/>
          <w:szCs w:val="28"/>
        </w:rPr>
        <w:t>篇，累计影响因子达</w:t>
      </w:r>
      <w:r w:rsidRPr="00075ABB">
        <w:rPr>
          <w:rFonts w:eastAsia="仿宋_GB2312"/>
          <w:bCs/>
          <w:kern w:val="0"/>
          <w:sz w:val="28"/>
          <w:szCs w:val="28"/>
        </w:rPr>
        <w:t>22.281</w:t>
      </w:r>
      <w:r w:rsidRPr="00075ABB">
        <w:rPr>
          <w:rFonts w:eastAsia="仿宋_GB2312"/>
          <w:bCs/>
          <w:kern w:val="0"/>
          <w:sz w:val="28"/>
          <w:szCs w:val="28"/>
        </w:rPr>
        <w:t>，单篇最高影响因子为</w:t>
      </w:r>
      <w:r w:rsidRPr="00075ABB">
        <w:rPr>
          <w:rFonts w:eastAsia="仿宋_GB2312"/>
          <w:bCs/>
          <w:kern w:val="0"/>
          <w:sz w:val="28"/>
          <w:szCs w:val="28"/>
        </w:rPr>
        <w:t>6.041</w:t>
      </w:r>
      <w:r w:rsidRPr="00075ABB">
        <w:rPr>
          <w:rFonts w:eastAsia="仿宋_GB2312"/>
          <w:bCs/>
          <w:kern w:val="0"/>
          <w:sz w:val="28"/>
          <w:szCs w:val="28"/>
        </w:rPr>
        <w:t>；中文文章</w:t>
      </w:r>
      <w:r w:rsidRPr="00075ABB">
        <w:rPr>
          <w:rFonts w:eastAsia="仿宋_GB2312"/>
          <w:bCs/>
          <w:kern w:val="0"/>
          <w:sz w:val="28"/>
          <w:szCs w:val="28"/>
        </w:rPr>
        <w:t>11</w:t>
      </w:r>
      <w:r w:rsidRPr="00075ABB">
        <w:rPr>
          <w:rFonts w:eastAsia="仿宋_GB2312"/>
          <w:bCs/>
          <w:kern w:val="0"/>
          <w:sz w:val="28"/>
          <w:szCs w:val="28"/>
        </w:rPr>
        <w:t>篇，核心收录</w:t>
      </w:r>
      <w:r w:rsidRPr="00075ABB">
        <w:rPr>
          <w:rFonts w:eastAsia="仿宋_GB2312"/>
          <w:bCs/>
          <w:kern w:val="0"/>
          <w:sz w:val="28"/>
          <w:szCs w:val="28"/>
        </w:rPr>
        <w:t>10</w:t>
      </w:r>
      <w:r w:rsidRPr="00075ABB">
        <w:rPr>
          <w:rFonts w:eastAsia="仿宋_GB2312"/>
          <w:bCs/>
          <w:kern w:val="0"/>
          <w:sz w:val="28"/>
          <w:szCs w:val="28"/>
        </w:rPr>
        <w:t>篇，拥有全部知识产权，论文被引用</w:t>
      </w:r>
      <w:r w:rsidRPr="00075ABB">
        <w:rPr>
          <w:rFonts w:eastAsia="仿宋_GB2312"/>
          <w:bCs/>
          <w:kern w:val="0"/>
          <w:sz w:val="28"/>
          <w:szCs w:val="28"/>
        </w:rPr>
        <w:t>100</w:t>
      </w:r>
      <w:r w:rsidRPr="00075ABB">
        <w:rPr>
          <w:rFonts w:eastAsia="仿宋_GB2312"/>
          <w:bCs/>
          <w:kern w:val="0"/>
          <w:sz w:val="28"/>
          <w:szCs w:val="28"/>
        </w:rPr>
        <w:t>多次。获批专利</w:t>
      </w:r>
      <w:r w:rsidRPr="00075ABB">
        <w:rPr>
          <w:rFonts w:eastAsia="仿宋_GB2312"/>
          <w:bCs/>
          <w:kern w:val="0"/>
          <w:sz w:val="28"/>
          <w:szCs w:val="28"/>
        </w:rPr>
        <w:t>2</w:t>
      </w:r>
      <w:r w:rsidRPr="00075ABB">
        <w:rPr>
          <w:rFonts w:eastAsia="仿宋_GB2312"/>
          <w:bCs/>
          <w:kern w:val="0"/>
          <w:sz w:val="28"/>
          <w:szCs w:val="28"/>
        </w:rPr>
        <w:t>项，为宁夏在相关蛋白研究领域培养一批高水平创新性人才</w:t>
      </w:r>
      <w:r w:rsidRPr="00075ABB">
        <w:rPr>
          <w:rFonts w:eastAsia="仿宋_GB2312"/>
          <w:bCs/>
          <w:kern w:val="0"/>
          <w:sz w:val="28"/>
          <w:szCs w:val="28"/>
        </w:rPr>
        <w:t>(</w:t>
      </w:r>
      <w:r w:rsidRPr="00075ABB">
        <w:rPr>
          <w:rFonts w:eastAsia="仿宋_GB2312"/>
          <w:bCs/>
          <w:kern w:val="0"/>
          <w:sz w:val="28"/>
          <w:szCs w:val="28"/>
        </w:rPr>
        <w:t>培养中国科学院</w:t>
      </w:r>
      <w:r w:rsidRPr="00075ABB">
        <w:rPr>
          <w:rFonts w:eastAsia="仿宋_GB2312"/>
          <w:bCs/>
          <w:kern w:val="0"/>
          <w:sz w:val="28"/>
          <w:szCs w:val="28"/>
        </w:rPr>
        <w:t>“</w:t>
      </w:r>
      <w:r w:rsidRPr="00075ABB">
        <w:rPr>
          <w:rFonts w:eastAsia="仿宋_GB2312"/>
          <w:bCs/>
          <w:kern w:val="0"/>
          <w:sz w:val="28"/>
          <w:szCs w:val="28"/>
        </w:rPr>
        <w:t>西部青年学者</w:t>
      </w:r>
      <w:r w:rsidRPr="00075ABB">
        <w:rPr>
          <w:rFonts w:eastAsia="仿宋_GB2312"/>
          <w:bCs/>
          <w:kern w:val="0"/>
          <w:sz w:val="28"/>
          <w:szCs w:val="28"/>
        </w:rPr>
        <w:t>”2</w:t>
      </w:r>
      <w:r w:rsidRPr="00075ABB">
        <w:rPr>
          <w:rFonts w:eastAsia="仿宋_GB2312"/>
          <w:bCs/>
          <w:kern w:val="0"/>
          <w:sz w:val="28"/>
          <w:szCs w:val="28"/>
        </w:rPr>
        <w:t>人，宁夏青年科技奖获得者</w:t>
      </w:r>
      <w:r w:rsidRPr="00075ABB">
        <w:rPr>
          <w:rFonts w:eastAsia="仿宋_GB2312"/>
          <w:bCs/>
          <w:kern w:val="0"/>
          <w:sz w:val="28"/>
          <w:szCs w:val="28"/>
        </w:rPr>
        <w:t>1</w:t>
      </w:r>
      <w:r w:rsidRPr="00075ABB">
        <w:rPr>
          <w:rFonts w:eastAsia="仿宋_GB2312"/>
          <w:bCs/>
          <w:kern w:val="0"/>
          <w:sz w:val="28"/>
          <w:szCs w:val="28"/>
        </w:rPr>
        <w:t>人，宁夏青年科技创新领军人才</w:t>
      </w:r>
      <w:r w:rsidRPr="00075ABB">
        <w:rPr>
          <w:rFonts w:eastAsia="仿宋_GB2312"/>
          <w:bCs/>
          <w:kern w:val="0"/>
          <w:sz w:val="28"/>
          <w:szCs w:val="28"/>
        </w:rPr>
        <w:t>3</w:t>
      </w:r>
      <w:r w:rsidRPr="00075ABB">
        <w:rPr>
          <w:rFonts w:eastAsia="仿宋_GB2312"/>
          <w:bCs/>
          <w:kern w:val="0"/>
          <w:sz w:val="28"/>
          <w:szCs w:val="28"/>
        </w:rPr>
        <w:t>名，宁夏青年科技托举人才</w:t>
      </w:r>
      <w:r w:rsidRPr="00075ABB">
        <w:rPr>
          <w:rFonts w:eastAsia="仿宋_GB2312"/>
          <w:bCs/>
          <w:kern w:val="0"/>
          <w:sz w:val="28"/>
          <w:szCs w:val="28"/>
        </w:rPr>
        <w:t>4</w:t>
      </w:r>
      <w:r w:rsidRPr="00075ABB">
        <w:rPr>
          <w:rFonts w:eastAsia="仿宋_GB2312"/>
          <w:bCs/>
          <w:kern w:val="0"/>
          <w:sz w:val="28"/>
          <w:szCs w:val="28"/>
        </w:rPr>
        <w:t>人，自治区人民政府特殊津贴</w:t>
      </w:r>
      <w:r w:rsidRPr="00075ABB">
        <w:rPr>
          <w:rFonts w:eastAsia="仿宋_GB2312"/>
          <w:bCs/>
          <w:kern w:val="0"/>
          <w:sz w:val="28"/>
          <w:szCs w:val="28"/>
        </w:rPr>
        <w:t>1</w:t>
      </w:r>
      <w:r w:rsidRPr="00075ABB">
        <w:rPr>
          <w:rFonts w:eastAsia="仿宋_GB2312"/>
          <w:bCs/>
          <w:kern w:val="0"/>
          <w:sz w:val="28"/>
          <w:szCs w:val="28"/>
        </w:rPr>
        <w:t>人，博士研究生</w:t>
      </w:r>
      <w:r w:rsidRPr="00075ABB">
        <w:rPr>
          <w:rFonts w:eastAsia="仿宋_GB2312"/>
          <w:bCs/>
          <w:kern w:val="0"/>
          <w:sz w:val="28"/>
          <w:szCs w:val="28"/>
        </w:rPr>
        <w:t>4</w:t>
      </w:r>
      <w:r w:rsidRPr="00075ABB">
        <w:rPr>
          <w:rFonts w:eastAsia="仿宋_GB2312"/>
          <w:bCs/>
          <w:kern w:val="0"/>
          <w:sz w:val="28"/>
          <w:szCs w:val="28"/>
        </w:rPr>
        <w:t>名、硕士研究生</w:t>
      </w:r>
      <w:r w:rsidRPr="00075ABB">
        <w:rPr>
          <w:rFonts w:eastAsia="仿宋_GB2312"/>
          <w:bCs/>
          <w:kern w:val="0"/>
          <w:sz w:val="28"/>
          <w:szCs w:val="28"/>
        </w:rPr>
        <w:t>15</w:t>
      </w:r>
      <w:r w:rsidRPr="00075ABB">
        <w:rPr>
          <w:rFonts w:eastAsia="仿宋_GB2312"/>
          <w:bCs/>
          <w:kern w:val="0"/>
          <w:sz w:val="28"/>
          <w:szCs w:val="28"/>
        </w:rPr>
        <w:t>名、青年教师</w:t>
      </w:r>
      <w:r w:rsidRPr="00075ABB">
        <w:rPr>
          <w:rFonts w:eastAsia="仿宋_GB2312"/>
          <w:bCs/>
          <w:kern w:val="0"/>
          <w:sz w:val="28"/>
          <w:szCs w:val="28"/>
        </w:rPr>
        <w:t>4</w:t>
      </w:r>
      <w:r w:rsidRPr="00075ABB">
        <w:rPr>
          <w:rFonts w:eastAsia="仿宋_GB2312"/>
          <w:bCs/>
          <w:kern w:val="0"/>
          <w:sz w:val="28"/>
          <w:szCs w:val="28"/>
        </w:rPr>
        <w:t>名</w:t>
      </w:r>
      <w:r w:rsidRPr="00075ABB">
        <w:rPr>
          <w:rFonts w:eastAsia="仿宋_GB2312"/>
          <w:bCs/>
          <w:kern w:val="0"/>
          <w:sz w:val="28"/>
          <w:szCs w:val="28"/>
        </w:rPr>
        <w:t>)</w:t>
      </w:r>
      <w:r w:rsidRPr="00075ABB">
        <w:rPr>
          <w:rFonts w:eastAsia="仿宋_GB2312"/>
          <w:bCs/>
          <w:kern w:val="0"/>
          <w:sz w:val="28"/>
          <w:szCs w:val="28"/>
        </w:rPr>
        <w:t>，达到了国际先进水平。</w:t>
      </w:r>
      <w:r w:rsidRPr="00075ABB">
        <w:rPr>
          <w:rFonts w:eastAsia="仿宋_GB2312"/>
          <w:bCs/>
          <w:kern w:val="0"/>
          <w:sz w:val="28"/>
          <w:szCs w:val="28"/>
        </w:rPr>
        <w:t>Journal of Cell Biology</w:t>
      </w:r>
      <w:r w:rsidRPr="00075ABB">
        <w:rPr>
          <w:rFonts w:eastAsia="仿宋_GB2312"/>
          <w:bCs/>
          <w:kern w:val="0"/>
          <w:sz w:val="28"/>
          <w:szCs w:val="28"/>
        </w:rPr>
        <w:t>等杂志正面报道并高度评价研究成果，该项目为研究</w:t>
      </w:r>
      <w:r w:rsidRPr="00075ABB">
        <w:rPr>
          <w:rFonts w:eastAsia="仿宋_GB2312"/>
          <w:bCs/>
          <w:kern w:val="0"/>
          <w:sz w:val="28"/>
          <w:szCs w:val="28"/>
        </w:rPr>
        <w:t>Hcy</w:t>
      </w:r>
      <w:r w:rsidRPr="00075ABB">
        <w:rPr>
          <w:rFonts w:eastAsia="仿宋_GB2312"/>
          <w:bCs/>
          <w:kern w:val="0"/>
          <w:sz w:val="28"/>
          <w:szCs w:val="28"/>
        </w:rPr>
        <w:t>引起肝损伤机制提供了新思路，开辟了防治新途径。</w:t>
      </w:r>
    </w:p>
    <w:p w:rsidR="00762A25" w:rsidRDefault="00762A25" w:rsidP="00475E7B">
      <w:pPr>
        <w:adjustRightInd w:val="0"/>
        <w:snapToGrid w:val="0"/>
        <w:spacing w:line="500" w:lineRule="exact"/>
        <w:rPr>
          <w:rFonts w:eastAsia="仿宋_GB2312" w:hint="eastAsia"/>
          <w:b/>
          <w:kern w:val="0"/>
          <w:sz w:val="32"/>
          <w:szCs w:val="32"/>
        </w:rPr>
      </w:pPr>
    </w:p>
    <w:p w:rsidR="00075ABB" w:rsidRPr="00075ABB" w:rsidRDefault="00762A25" w:rsidP="00475E7B">
      <w:pPr>
        <w:adjustRightInd w:val="0"/>
        <w:snapToGrid w:val="0"/>
        <w:spacing w:line="500" w:lineRule="exact"/>
        <w:ind w:left="1606" w:hangingChars="500" w:hanging="1606"/>
        <w:jc w:val="center"/>
        <w:rPr>
          <w:rFonts w:eastAsia="仿宋_GB2312"/>
          <w:b/>
          <w:kern w:val="0"/>
          <w:sz w:val="32"/>
          <w:szCs w:val="32"/>
        </w:rPr>
      </w:pPr>
      <w:r>
        <w:rPr>
          <w:rFonts w:eastAsia="仿宋_GB2312" w:hint="eastAsia"/>
          <w:b/>
          <w:kern w:val="0"/>
          <w:sz w:val="32"/>
          <w:szCs w:val="32"/>
        </w:rPr>
        <w:t>三</w:t>
      </w:r>
    </w:p>
    <w:p w:rsidR="00075ABB" w:rsidRPr="00762A25" w:rsidRDefault="00075ABB" w:rsidP="00475E7B">
      <w:pPr>
        <w:adjustRightInd w:val="0"/>
        <w:snapToGrid w:val="0"/>
        <w:spacing w:line="500" w:lineRule="exact"/>
        <w:ind w:left="1606" w:hangingChars="500" w:hanging="1606"/>
        <w:rPr>
          <w:rFonts w:eastAsia="仿宋_GB2312"/>
          <w:bCs/>
          <w:kern w:val="0"/>
          <w:sz w:val="32"/>
          <w:szCs w:val="32"/>
        </w:rPr>
      </w:pPr>
      <w:r>
        <w:rPr>
          <w:rFonts w:eastAsia="仿宋_GB2312"/>
          <w:b/>
          <w:kern w:val="0"/>
          <w:sz w:val="32"/>
          <w:szCs w:val="32"/>
        </w:rPr>
        <w:t>项目名称：</w:t>
      </w:r>
      <w:r w:rsidRPr="00762A25">
        <w:rPr>
          <w:rFonts w:eastAsia="仿宋_GB2312" w:hint="eastAsia"/>
          <w:bCs/>
          <w:kern w:val="0"/>
          <w:sz w:val="32"/>
          <w:szCs w:val="32"/>
        </w:rPr>
        <w:t>TLS</w:t>
      </w:r>
      <w:r w:rsidRPr="00762A25">
        <w:rPr>
          <w:rFonts w:eastAsia="仿宋_GB2312" w:hint="eastAsia"/>
          <w:bCs/>
          <w:kern w:val="0"/>
          <w:sz w:val="32"/>
          <w:szCs w:val="32"/>
        </w:rPr>
        <w:t>聚合酶对消化道肿瘤药物敏感性的影响及其作用研究</w:t>
      </w:r>
    </w:p>
    <w:p w:rsidR="00075ABB" w:rsidRPr="00762A25" w:rsidRDefault="00075ABB" w:rsidP="00475E7B">
      <w:pPr>
        <w:adjustRightInd w:val="0"/>
        <w:snapToGrid w:val="0"/>
        <w:spacing w:line="500" w:lineRule="exact"/>
        <w:ind w:left="1606" w:hangingChars="500" w:hanging="1606"/>
        <w:rPr>
          <w:rFonts w:eastAsia="仿宋_GB2312"/>
          <w:bCs/>
          <w:kern w:val="0"/>
          <w:sz w:val="32"/>
          <w:szCs w:val="32"/>
        </w:rPr>
      </w:pPr>
      <w:r>
        <w:rPr>
          <w:rFonts w:eastAsia="仿宋_GB2312"/>
          <w:b/>
          <w:kern w:val="0"/>
          <w:sz w:val="32"/>
          <w:szCs w:val="32"/>
        </w:rPr>
        <w:t>完成单位：</w:t>
      </w:r>
      <w:r w:rsidRPr="00762A25">
        <w:rPr>
          <w:rFonts w:eastAsia="仿宋_GB2312" w:hint="eastAsia"/>
          <w:bCs/>
          <w:kern w:val="0"/>
          <w:sz w:val="32"/>
          <w:szCs w:val="32"/>
        </w:rPr>
        <w:t>宁夏医科大学</w:t>
      </w:r>
      <w:r w:rsidR="00762A25">
        <w:rPr>
          <w:rFonts w:eastAsia="仿宋_GB2312" w:hint="eastAsia"/>
          <w:bCs/>
          <w:kern w:val="0"/>
          <w:sz w:val="32"/>
          <w:szCs w:val="32"/>
        </w:rPr>
        <w:t>、首都师范大学、同济大学</w:t>
      </w:r>
    </w:p>
    <w:p w:rsidR="00075ABB" w:rsidRPr="00762A25" w:rsidRDefault="00075ABB" w:rsidP="00475E7B">
      <w:pPr>
        <w:adjustRightInd w:val="0"/>
        <w:snapToGrid w:val="0"/>
        <w:spacing w:line="500" w:lineRule="exact"/>
        <w:ind w:left="1606" w:hangingChars="500" w:hanging="1606"/>
        <w:rPr>
          <w:rFonts w:eastAsia="仿宋_GB2312"/>
          <w:bCs/>
          <w:kern w:val="0"/>
          <w:sz w:val="32"/>
          <w:szCs w:val="32"/>
        </w:rPr>
      </w:pPr>
      <w:r>
        <w:rPr>
          <w:rFonts w:eastAsia="仿宋_GB2312"/>
          <w:b/>
          <w:kern w:val="0"/>
          <w:sz w:val="32"/>
          <w:szCs w:val="32"/>
        </w:rPr>
        <w:t>完</w:t>
      </w:r>
      <w:r w:rsidR="00762A25">
        <w:rPr>
          <w:rFonts w:eastAsia="仿宋_GB2312" w:hint="eastAsia"/>
          <w:b/>
          <w:kern w:val="0"/>
          <w:sz w:val="32"/>
          <w:szCs w:val="32"/>
        </w:rPr>
        <w:t xml:space="preserve"> </w:t>
      </w:r>
      <w:r>
        <w:rPr>
          <w:rFonts w:eastAsia="仿宋_GB2312"/>
          <w:b/>
          <w:kern w:val="0"/>
          <w:sz w:val="32"/>
          <w:szCs w:val="32"/>
        </w:rPr>
        <w:t>成</w:t>
      </w:r>
      <w:r w:rsidR="00762A25">
        <w:rPr>
          <w:rFonts w:eastAsia="仿宋_GB2312" w:hint="eastAsia"/>
          <w:b/>
          <w:kern w:val="0"/>
          <w:sz w:val="32"/>
          <w:szCs w:val="32"/>
        </w:rPr>
        <w:t xml:space="preserve"> </w:t>
      </w:r>
      <w:r>
        <w:rPr>
          <w:rFonts w:eastAsia="仿宋_GB2312"/>
          <w:b/>
          <w:kern w:val="0"/>
          <w:sz w:val="32"/>
          <w:szCs w:val="32"/>
        </w:rPr>
        <w:t>人：</w:t>
      </w:r>
      <w:r w:rsidRPr="00762A25">
        <w:rPr>
          <w:rFonts w:eastAsia="仿宋_GB2312" w:hint="eastAsia"/>
          <w:bCs/>
          <w:kern w:val="0"/>
          <w:sz w:val="32"/>
          <w:szCs w:val="32"/>
        </w:rPr>
        <w:t>徐方、卞良、萧伟、李元杰、马璐、金彩霞、隋御</w:t>
      </w:r>
    </w:p>
    <w:p w:rsidR="00075ABB" w:rsidRDefault="00075ABB" w:rsidP="00475E7B">
      <w:pPr>
        <w:adjustRightInd w:val="0"/>
        <w:snapToGrid w:val="0"/>
        <w:spacing w:line="500" w:lineRule="exact"/>
        <w:ind w:left="1606" w:hangingChars="500" w:hanging="1606"/>
        <w:rPr>
          <w:rFonts w:eastAsia="仿宋_GB2312"/>
          <w:b/>
          <w:kern w:val="0"/>
          <w:sz w:val="32"/>
          <w:szCs w:val="32"/>
        </w:rPr>
      </w:pPr>
      <w:r>
        <w:rPr>
          <w:rFonts w:eastAsia="仿宋_GB2312"/>
          <w:b/>
          <w:kern w:val="0"/>
          <w:sz w:val="32"/>
          <w:szCs w:val="32"/>
        </w:rPr>
        <w:t>项目简介（不超</w:t>
      </w:r>
      <w:r>
        <w:rPr>
          <w:rFonts w:eastAsia="仿宋_GB2312"/>
          <w:b/>
          <w:kern w:val="0"/>
          <w:sz w:val="32"/>
          <w:szCs w:val="32"/>
        </w:rPr>
        <w:t>800</w:t>
      </w:r>
      <w:r>
        <w:rPr>
          <w:rFonts w:eastAsia="仿宋_GB2312"/>
          <w:b/>
          <w:kern w:val="0"/>
          <w:sz w:val="32"/>
          <w:szCs w:val="32"/>
        </w:rPr>
        <w:t>字）：</w:t>
      </w:r>
    </w:p>
    <w:p w:rsidR="00075ABB" w:rsidRPr="00075ABB" w:rsidRDefault="00075ABB" w:rsidP="00475E7B">
      <w:pPr>
        <w:adjustRightInd w:val="0"/>
        <w:snapToGrid w:val="0"/>
        <w:spacing w:line="500" w:lineRule="exact"/>
        <w:ind w:firstLineChars="200" w:firstLine="560"/>
        <w:rPr>
          <w:rFonts w:eastAsia="仿宋_GB2312"/>
          <w:bCs/>
          <w:kern w:val="0"/>
          <w:sz w:val="28"/>
          <w:szCs w:val="28"/>
        </w:rPr>
      </w:pPr>
      <w:r w:rsidRPr="00075ABB">
        <w:rPr>
          <w:rFonts w:eastAsia="仿宋_GB2312"/>
          <w:bCs/>
          <w:kern w:val="0"/>
          <w:sz w:val="28"/>
          <w:szCs w:val="28"/>
        </w:rPr>
        <w:t>结直肠癌严重威胁人类生命健康，发病率呈持续上升趋势，为宁夏高发肿瘤之一。该项目针对目前结直肠癌治疗中药物靶点的筛选及提高药物敏感性等热点问题，以</w:t>
      </w:r>
      <w:r w:rsidRPr="00075ABB">
        <w:rPr>
          <w:rFonts w:eastAsia="仿宋_GB2312"/>
          <w:bCs/>
          <w:kern w:val="0"/>
          <w:sz w:val="28"/>
          <w:szCs w:val="28"/>
        </w:rPr>
        <w:t>DNA</w:t>
      </w:r>
      <w:r w:rsidRPr="00075ABB">
        <w:rPr>
          <w:rFonts w:eastAsia="仿宋_GB2312"/>
          <w:bCs/>
          <w:kern w:val="0"/>
          <w:sz w:val="28"/>
          <w:szCs w:val="28"/>
        </w:rPr>
        <w:t>损伤修复途径为切入点开展了深入的研究。对于结直肠癌的临床治疗具有重要的理论意义及潜在的转化应用前景。</w:t>
      </w:r>
    </w:p>
    <w:p w:rsidR="00075ABB" w:rsidRPr="00075ABB" w:rsidRDefault="00075ABB" w:rsidP="00475E7B">
      <w:pPr>
        <w:adjustRightInd w:val="0"/>
        <w:snapToGrid w:val="0"/>
        <w:spacing w:line="500" w:lineRule="exact"/>
        <w:ind w:firstLineChars="200" w:firstLine="560"/>
        <w:rPr>
          <w:rFonts w:eastAsia="仿宋_GB2312"/>
          <w:bCs/>
          <w:kern w:val="0"/>
          <w:sz w:val="28"/>
          <w:szCs w:val="28"/>
        </w:rPr>
      </w:pPr>
      <w:r w:rsidRPr="00075ABB">
        <w:rPr>
          <w:rFonts w:eastAsia="仿宋_GB2312"/>
          <w:bCs/>
          <w:kern w:val="0"/>
          <w:sz w:val="28"/>
          <w:szCs w:val="28"/>
        </w:rPr>
        <w:t>该项目以</w:t>
      </w:r>
      <w:r w:rsidRPr="00075ABB">
        <w:rPr>
          <w:rFonts w:eastAsia="仿宋_GB2312"/>
          <w:bCs/>
          <w:kern w:val="0"/>
          <w:sz w:val="28"/>
          <w:szCs w:val="28"/>
        </w:rPr>
        <w:t>DNA</w:t>
      </w:r>
      <w:r w:rsidRPr="00075ABB">
        <w:rPr>
          <w:rFonts w:eastAsia="仿宋_GB2312"/>
          <w:bCs/>
          <w:kern w:val="0"/>
          <w:sz w:val="28"/>
          <w:szCs w:val="28"/>
        </w:rPr>
        <w:t>损伤为共同作用点的</w:t>
      </w:r>
      <w:r w:rsidRPr="00075ABB">
        <w:rPr>
          <w:rFonts w:eastAsia="仿宋_GB2312"/>
          <w:bCs/>
          <w:kern w:val="0"/>
          <w:sz w:val="28"/>
          <w:szCs w:val="28"/>
        </w:rPr>
        <w:t>“</w:t>
      </w:r>
      <w:r w:rsidRPr="00075ABB">
        <w:rPr>
          <w:rFonts w:eastAsia="仿宋_GB2312"/>
          <w:bCs/>
          <w:kern w:val="0"/>
          <w:sz w:val="28"/>
          <w:szCs w:val="28"/>
        </w:rPr>
        <w:t>基因</w:t>
      </w:r>
      <w:r w:rsidRPr="00075ABB">
        <w:rPr>
          <w:rFonts w:eastAsia="仿宋_GB2312"/>
          <w:bCs/>
          <w:kern w:val="0"/>
          <w:sz w:val="28"/>
          <w:szCs w:val="28"/>
        </w:rPr>
        <w:t>+</w:t>
      </w:r>
      <w:r w:rsidRPr="00075ABB">
        <w:rPr>
          <w:rFonts w:eastAsia="仿宋_GB2312"/>
          <w:bCs/>
          <w:kern w:val="0"/>
          <w:sz w:val="28"/>
          <w:szCs w:val="28"/>
        </w:rPr>
        <w:t>药物</w:t>
      </w:r>
      <w:r w:rsidRPr="00075ABB">
        <w:rPr>
          <w:rFonts w:eastAsia="仿宋_GB2312"/>
          <w:bCs/>
          <w:kern w:val="0"/>
          <w:sz w:val="28"/>
          <w:szCs w:val="28"/>
        </w:rPr>
        <w:t>”</w:t>
      </w:r>
      <w:r w:rsidRPr="00075ABB">
        <w:rPr>
          <w:rFonts w:eastAsia="仿宋_GB2312"/>
          <w:bCs/>
          <w:kern w:val="0"/>
          <w:sz w:val="28"/>
          <w:szCs w:val="28"/>
        </w:rPr>
        <w:t>多因素联合抑癌模式，选择</w:t>
      </w:r>
      <w:r w:rsidRPr="00075ABB">
        <w:rPr>
          <w:rFonts w:eastAsia="仿宋_GB2312"/>
          <w:bCs/>
          <w:kern w:val="0"/>
          <w:sz w:val="28"/>
          <w:szCs w:val="28"/>
        </w:rPr>
        <w:t>DNA</w:t>
      </w:r>
      <w:r w:rsidRPr="00075ABB">
        <w:rPr>
          <w:rFonts w:eastAsia="仿宋_GB2312"/>
          <w:bCs/>
          <w:kern w:val="0"/>
          <w:sz w:val="28"/>
          <w:szCs w:val="28"/>
        </w:rPr>
        <w:t>跨损伤修复合成途径（</w:t>
      </w:r>
      <w:r w:rsidRPr="00075ABB">
        <w:rPr>
          <w:rFonts w:eastAsia="仿宋_GB2312"/>
          <w:bCs/>
          <w:kern w:val="0"/>
          <w:sz w:val="28"/>
          <w:szCs w:val="28"/>
        </w:rPr>
        <w:t>TLS</w:t>
      </w:r>
      <w:r w:rsidRPr="00075ABB">
        <w:rPr>
          <w:rFonts w:eastAsia="仿宋_GB2312"/>
          <w:bCs/>
          <w:kern w:val="0"/>
          <w:sz w:val="28"/>
          <w:szCs w:val="28"/>
        </w:rPr>
        <w:t>）的易错性和无错性两条旁路中的关键基因</w:t>
      </w:r>
      <w:r w:rsidRPr="00075ABB">
        <w:rPr>
          <w:rFonts w:eastAsia="仿宋_GB2312"/>
          <w:bCs/>
          <w:kern w:val="0"/>
          <w:sz w:val="28"/>
          <w:szCs w:val="28"/>
        </w:rPr>
        <w:t>hREV3</w:t>
      </w:r>
      <w:r w:rsidRPr="00075ABB">
        <w:rPr>
          <w:rFonts w:eastAsia="仿宋_GB2312"/>
          <w:bCs/>
          <w:kern w:val="0"/>
          <w:sz w:val="28"/>
          <w:szCs w:val="28"/>
        </w:rPr>
        <w:t>、</w:t>
      </w:r>
      <w:r w:rsidRPr="00075ABB">
        <w:rPr>
          <w:rFonts w:eastAsia="仿宋_GB2312"/>
          <w:bCs/>
          <w:kern w:val="0"/>
          <w:sz w:val="28"/>
          <w:szCs w:val="28"/>
        </w:rPr>
        <w:t>hMMS2</w:t>
      </w:r>
      <w:r w:rsidRPr="00075ABB">
        <w:rPr>
          <w:rFonts w:eastAsia="仿宋_GB2312"/>
          <w:bCs/>
          <w:kern w:val="0"/>
          <w:sz w:val="28"/>
          <w:szCs w:val="28"/>
        </w:rPr>
        <w:t>为靶标，以</w:t>
      </w:r>
      <w:r w:rsidRPr="00075ABB">
        <w:rPr>
          <w:rFonts w:eastAsia="仿宋_GB2312"/>
          <w:bCs/>
          <w:kern w:val="0"/>
          <w:sz w:val="28"/>
          <w:szCs w:val="28"/>
        </w:rPr>
        <w:t>DNA</w:t>
      </w:r>
      <w:r w:rsidRPr="00075ABB">
        <w:rPr>
          <w:rFonts w:eastAsia="仿宋_GB2312"/>
          <w:bCs/>
          <w:kern w:val="0"/>
          <w:sz w:val="28"/>
          <w:szCs w:val="28"/>
        </w:rPr>
        <w:t>损伤为目标的奥沙利铂和宁夏道地中药槐定碱为特定药物。通过单一及联合阻断靶标基因的表达，采用单药或联合用药的方式，从体细胞和动物模型两个层面，探讨下</w:t>
      </w:r>
      <w:r w:rsidRPr="00075ABB">
        <w:rPr>
          <w:rFonts w:eastAsia="仿宋_GB2312"/>
          <w:bCs/>
          <w:kern w:val="0"/>
          <w:sz w:val="28"/>
          <w:szCs w:val="28"/>
        </w:rPr>
        <w:lastRenderedPageBreak/>
        <w:t>调</w:t>
      </w:r>
      <w:r w:rsidRPr="00075ABB">
        <w:rPr>
          <w:rFonts w:eastAsia="仿宋_GB2312"/>
          <w:bCs/>
          <w:kern w:val="0"/>
          <w:sz w:val="28"/>
          <w:szCs w:val="28"/>
        </w:rPr>
        <w:t>hREV3</w:t>
      </w:r>
      <w:r w:rsidRPr="00075ABB">
        <w:rPr>
          <w:rFonts w:eastAsia="仿宋_GB2312"/>
          <w:bCs/>
          <w:kern w:val="0"/>
          <w:sz w:val="28"/>
          <w:szCs w:val="28"/>
        </w:rPr>
        <w:t>、</w:t>
      </w:r>
      <w:r w:rsidRPr="00075ABB">
        <w:rPr>
          <w:rFonts w:eastAsia="仿宋_GB2312"/>
          <w:bCs/>
          <w:kern w:val="0"/>
          <w:sz w:val="28"/>
          <w:szCs w:val="28"/>
        </w:rPr>
        <w:t>hMMS2</w:t>
      </w:r>
      <w:r w:rsidRPr="00075ABB">
        <w:rPr>
          <w:rFonts w:eastAsia="仿宋_GB2312"/>
          <w:bCs/>
          <w:kern w:val="0"/>
          <w:sz w:val="28"/>
          <w:szCs w:val="28"/>
        </w:rPr>
        <w:t>基因表达对肿瘤细胞药物敏感性的作用及机制。结果显示：在成功建立了</w:t>
      </w:r>
      <w:r w:rsidRPr="00075ABB">
        <w:rPr>
          <w:rFonts w:eastAsia="仿宋_GB2312"/>
          <w:bCs/>
          <w:kern w:val="0"/>
          <w:sz w:val="28"/>
          <w:szCs w:val="28"/>
        </w:rPr>
        <w:t>hREV3</w:t>
      </w:r>
      <w:r w:rsidRPr="00075ABB">
        <w:rPr>
          <w:rFonts w:eastAsia="仿宋_GB2312"/>
          <w:bCs/>
          <w:kern w:val="0"/>
          <w:sz w:val="28"/>
          <w:szCs w:val="28"/>
        </w:rPr>
        <w:t>、</w:t>
      </w:r>
      <w:r w:rsidRPr="00075ABB">
        <w:rPr>
          <w:rFonts w:eastAsia="仿宋_GB2312"/>
          <w:bCs/>
          <w:kern w:val="0"/>
          <w:sz w:val="28"/>
          <w:szCs w:val="28"/>
        </w:rPr>
        <w:t>hMMS2</w:t>
      </w:r>
      <w:r w:rsidRPr="00075ABB">
        <w:rPr>
          <w:rFonts w:eastAsia="仿宋_GB2312"/>
          <w:bCs/>
          <w:kern w:val="0"/>
          <w:sz w:val="28"/>
          <w:szCs w:val="28"/>
        </w:rPr>
        <w:t>基因低表达的结肠癌细胞系及裸鼠移植瘤模型基础上，证明了靶标基因（</w:t>
      </w:r>
      <w:r w:rsidRPr="00075ABB">
        <w:rPr>
          <w:rFonts w:eastAsia="仿宋_GB2312"/>
          <w:bCs/>
          <w:kern w:val="0"/>
          <w:sz w:val="28"/>
          <w:szCs w:val="28"/>
        </w:rPr>
        <w:t>hREV3</w:t>
      </w:r>
      <w:r w:rsidRPr="00075ABB">
        <w:rPr>
          <w:rFonts w:eastAsia="仿宋_GB2312"/>
          <w:bCs/>
          <w:kern w:val="0"/>
          <w:sz w:val="28"/>
          <w:szCs w:val="28"/>
        </w:rPr>
        <w:t>、</w:t>
      </w:r>
      <w:r w:rsidRPr="00075ABB">
        <w:rPr>
          <w:rFonts w:eastAsia="仿宋_GB2312"/>
          <w:bCs/>
          <w:kern w:val="0"/>
          <w:sz w:val="28"/>
          <w:szCs w:val="28"/>
        </w:rPr>
        <w:t>hMMS2</w:t>
      </w:r>
      <w:r w:rsidRPr="00075ABB">
        <w:rPr>
          <w:rFonts w:eastAsia="仿宋_GB2312"/>
          <w:bCs/>
          <w:kern w:val="0"/>
          <w:sz w:val="28"/>
          <w:szCs w:val="28"/>
        </w:rPr>
        <w:t>）下调与奥沙利铂、槐定碱之间存在着协同增效作用，可显著提高抑癌效果。</w:t>
      </w:r>
    </w:p>
    <w:p w:rsidR="00762A25" w:rsidRPr="00475E7B" w:rsidRDefault="00075ABB" w:rsidP="00475E7B">
      <w:pPr>
        <w:adjustRightInd w:val="0"/>
        <w:snapToGrid w:val="0"/>
        <w:spacing w:line="500" w:lineRule="exact"/>
        <w:ind w:firstLineChars="200" w:firstLine="560"/>
        <w:rPr>
          <w:rFonts w:eastAsia="仿宋_GB2312" w:hint="eastAsia"/>
          <w:bCs/>
          <w:kern w:val="0"/>
          <w:sz w:val="28"/>
          <w:szCs w:val="28"/>
        </w:rPr>
      </w:pPr>
      <w:r w:rsidRPr="00075ABB">
        <w:rPr>
          <w:rFonts w:eastAsia="仿宋_GB2312"/>
          <w:bCs/>
          <w:kern w:val="0"/>
          <w:sz w:val="28"/>
          <w:szCs w:val="28"/>
        </w:rPr>
        <w:t>该项目首次研究了</w:t>
      </w:r>
      <w:r w:rsidRPr="00075ABB">
        <w:rPr>
          <w:rFonts w:eastAsia="仿宋_GB2312"/>
          <w:bCs/>
          <w:kern w:val="0"/>
          <w:sz w:val="28"/>
          <w:szCs w:val="28"/>
        </w:rPr>
        <w:t>“DNA</w:t>
      </w:r>
      <w:r w:rsidRPr="00075ABB">
        <w:rPr>
          <w:rFonts w:eastAsia="仿宋_GB2312"/>
          <w:bCs/>
          <w:kern w:val="0"/>
          <w:sz w:val="28"/>
          <w:szCs w:val="28"/>
        </w:rPr>
        <w:t>损伤修复</w:t>
      </w:r>
      <w:r w:rsidRPr="00075ABB">
        <w:rPr>
          <w:rFonts w:eastAsia="仿宋_GB2312"/>
          <w:bCs/>
          <w:kern w:val="0"/>
          <w:sz w:val="28"/>
          <w:szCs w:val="28"/>
        </w:rPr>
        <w:t>”</w:t>
      </w:r>
      <w:r w:rsidRPr="00075ABB">
        <w:rPr>
          <w:rFonts w:eastAsia="仿宋_GB2312"/>
          <w:bCs/>
          <w:kern w:val="0"/>
          <w:sz w:val="28"/>
          <w:szCs w:val="28"/>
        </w:rPr>
        <w:t>中</w:t>
      </w:r>
      <w:r w:rsidRPr="00075ABB">
        <w:rPr>
          <w:rFonts w:eastAsia="仿宋_GB2312"/>
          <w:bCs/>
          <w:kern w:val="0"/>
          <w:sz w:val="28"/>
          <w:szCs w:val="28"/>
        </w:rPr>
        <w:t>hREV3</w:t>
      </w:r>
      <w:r w:rsidRPr="00075ABB">
        <w:rPr>
          <w:rFonts w:eastAsia="仿宋_GB2312"/>
          <w:bCs/>
          <w:kern w:val="0"/>
          <w:sz w:val="28"/>
          <w:szCs w:val="28"/>
        </w:rPr>
        <w:t>、</w:t>
      </w:r>
      <w:r w:rsidRPr="00075ABB">
        <w:rPr>
          <w:rFonts w:eastAsia="仿宋_GB2312"/>
          <w:bCs/>
          <w:kern w:val="0"/>
          <w:sz w:val="28"/>
          <w:szCs w:val="28"/>
        </w:rPr>
        <w:t>hMMS2</w:t>
      </w:r>
      <w:r w:rsidRPr="00075ABB">
        <w:rPr>
          <w:rFonts w:eastAsia="仿宋_GB2312"/>
          <w:bCs/>
          <w:kern w:val="0"/>
          <w:sz w:val="28"/>
          <w:szCs w:val="28"/>
        </w:rPr>
        <w:t>基因和奥沙利铂、槐定碱的抑癌协同效应，进一步丰富和完善了</w:t>
      </w:r>
      <w:r w:rsidRPr="00075ABB">
        <w:rPr>
          <w:rFonts w:eastAsia="仿宋_GB2312"/>
          <w:bCs/>
          <w:kern w:val="0"/>
          <w:sz w:val="28"/>
          <w:szCs w:val="28"/>
        </w:rPr>
        <w:t>DNA</w:t>
      </w:r>
      <w:r w:rsidRPr="00075ABB">
        <w:rPr>
          <w:rFonts w:eastAsia="仿宋_GB2312"/>
          <w:bCs/>
          <w:kern w:val="0"/>
          <w:sz w:val="28"/>
          <w:szCs w:val="28"/>
        </w:rPr>
        <w:t>损伤修复与肿瘤发生发展的理论体系，为基础研究向临床应用的转化提供了理论依据，也为临床结肠癌个性化治疗提供了新的思路。</w:t>
      </w:r>
    </w:p>
    <w:p w:rsidR="00762A25" w:rsidRDefault="00762A25" w:rsidP="00475E7B">
      <w:pPr>
        <w:adjustRightInd w:val="0"/>
        <w:snapToGrid w:val="0"/>
        <w:spacing w:line="500" w:lineRule="exact"/>
        <w:ind w:left="1606" w:hangingChars="500" w:hanging="1606"/>
        <w:jc w:val="center"/>
        <w:rPr>
          <w:rFonts w:eastAsia="仿宋_GB2312"/>
          <w:b/>
          <w:kern w:val="0"/>
          <w:sz w:val="32"/>
          <w:szCs w:val="32"/>
        </w:rPr>
      </w:pPr>
    </w:p>
    <w:p w:rsidR="00075ABB" w:rsidRPr="00762A25" w:rsidRDefault="00762A25" w:rsidP="00475E7B">
      <w:pPr>
        <w:adjustRightInd w:val="0"/>
        <w:snapToGrid w:val="0"/>
        <w:spacing w:line="500" w:lineRule="exact"/>
        <w:ind w:left="1606" w:hangingChars="500" w:hanging="1606"/>
        <w:jc w:val="center"/>
        <w:rPr>
          <w:rFonts w:eastAsia="仿宋_GB2312"/>
          <w:b/>
          <w:kern w:val="0"/>
          <w:sz w:val="32"/>
          <w:szCs w:val="32"/>
        </w:rPr>
      </w:pPr>
      <w:r w:rsidRPr="00762A25">
        <w:rPr>
          <w:rFonts w:eastAsia="仿宋_GB2312" w:hint="eastAsia"/>
          <w:b/>
          <w:kern w:val="0"/>
          <w:sz w:val="32"/>
          <w:szCs w:val="32"/>
        </w:rPr>
        <w:t>四</w:t>
      </w:r>
    </w:p>
    <w:p w:rsidR="00075ABB" w:rsidRDefault="00075ABB" w:rsidP="00475E7B">
      <w:pPr>
        <w:adjustRightInd w:val="0"/>
        <w:snapToGrid w:val="0"/>
        <w:spacing w:line="500" w:lineRule="exact"/>
        <w:ind w:left="1606" w:hangingChars="500" w:hanging="1606"/>
        <w:rPr>
          <w:rFonts w:eastAsia="仿宋_GB2312"/>
          <w:b/>
          <w:kern w:val="0"/>
          <w:sz w:val="32"/>
          <w:szCs w:val="32"/>
        </w:rPr>
      </w:pPr>
      <w:r>
        <w:rPr>
          <w:rFonts w:eastAsia="仿宋_GB2312"/>
          <w:b/>
          <w:kern w:val="0"/>
          <w:sz w:val="32"/>
          <w:szCs w:val="32"/>
        </w:rPr>
        <w:t>项目名称：</w:t>
      </w:r>
      <w:r w:rsidRPr="00762A25">
        <w:rPr>
          <w:rFonts w:eastAsia="仿宋_GB2312" w:hint="eastAsia"/>
          <w:bCs/>
          <w:kern w:val="0"/>
          <w:sz w:val="32"/>
          <w:szCs w:val="32"/>
        </w:rPr>
        <w:t>磁性层状</w:t>
      </w:r>
      <w:r w:rsidRPr="00762A25">
        <w:rPr>
          <w:rFonts w:eastAsia="仿宋_GB2312" w:hint="eastAsia"/>
          <w:bCs/>
          <w:kern w:val="0"/>
          <w:sz w:val="32"/>
          <w:szCs w:val="32"/>
        </w:rPr>
        <w:t>LDH</w:t>
      </w:r>
      <w:r w:rsidRPr="00762A25">
        <w:rPr>
          <w:rFonts w:eastAsia="仿宋_GB2312" w:hint="eastAsia"/>
          <w:bCs/>
          <w:kern w:val="0"/>
          <w:sz w:val="32"/>
          <w:szCs w:val="32"/>
        </w:rPr>
        <w:t>超分子组装与靶向缓释给药系统设计开发</w:t>
      </w:r>
    </w:p>
    <w:p w:rsidR="00075ABB" w:rsidRPr="00762A25" w:rsidRDefault="00075ABB" w:rsidP="00475E7B">
      <w:pPr>
        <w:adjustRightInd w:val="0"/>
        <w:snapToGrid w:val="0"/>
        <w:spacing w:line="500" w:lineRule="exact"/>
        <w:ind w:left="1606" w:hangingChars="500" w:hanging="1606"/>
        <w:rPr>
          <w:rFonts w:eastAsia="仿宋_GB2312"/>
          <w:bCs/>
          <w:kern w:val="0"/>
          <w:sz w:val="32"/>
          <w:szCs w:val="32"/>
        </w:rPr>
      </w:pPr>
      <w:r>
        <w:rPr>
          <w:rFonts w:eastAsia="仿宋_GB2312"/>
          <w:b/>
          <w:kern w:val="0"/>
          <w:sz w:val="32"/>
          <w:szCs w:val="32"/>
        </w:rPr>
        <w:t>完成单位：</w:t>
      </w:r>
      <w:r w:rsidRPr="00762A25">
        <w:rPr>
          <w:rFonts w:eastAsia="仿宋_GB2312" w:hint="eastAsia"/>
          <w:bCs/>
          <w:kern w:val="0"/>
          <w:sz w:val="32"/>
          <w:szCs w:val="32"/>
        </w:rPr>
        <w:t>宁夏医科大学</w:t>
      </w:r>
    </w:p>
    <w:p w:rsidR="00075ABB" w:rsidRPr="00762A25" w:rsidRDefault="00075ABB" w:rsidP="00475E7B">
      <w:pPr>
        <w:adjustRightInd w:val="0"/>
        <w:snapToGrid w:val="0"/>
        <w:spacing w:line="500" w:lineRule="exact"/>
        <w:ind w:left="1606" w:hangingChars="500" w:hanging="1606"/>
        <w:rPr>
          <w:rFonts w:eastAsia="仿宋_GB2312"/>
          <w:b/>
          <w:kern w:val="0"/>
          <w:sz w:val="32"/>
          <w:szCs w:val="32"/>
        </w:rPr>
      </w:pPr>
      <w:r>
        <w:rPr>
          <w:rFonts w:eastAsia="仿宋_GB2312"/>
          <w:b/>
          <w:kern w:val="0"/>
          <w:sz w:val="32"/>
          <w:szCs w:val="32"/>
        </w:rPr>
        <w:t>完</w:t>
      </w:r>
      <w:r w:rsidR="00762A25">
        <w:rPr>
          <w:rFonts w:eastAsia="仿宋_GB2312" w:hint="eastAsia"/>
          <w:b/>
          <w:kern w:val="0"/>
          <w:sz w:val="32"/>
          <w:szCs w:val="32"/>
        </w:rPr>
        <w:t xml:space="preserve"> </w:t>
      </w:r>
      <w:r>
        <w:rPr>
          <w:rFonts w:eastAsia="仿宋_GB2312"/>
          <w:b/>
          <w:kern w:val="0"/>
          <w:sz w:val="32"/>
          <w:szCs w:val="32"/>
        </w:rPr>
        <w:t>成</w:t>
      </w:r>
      <w:r w:rsidR="00762A25">
        <w:rPr>
          <w:rFonts w:eastAsia="仿宋_GB2312" w:hint="eastAsia"/>
          <w:b/>
          <w:kern w:val="0"/>
          <w:sz w:val="32"/>
          <w:szCs w:val="32"/>
        </w:rPr>
        <w:t xml:space="preserve"> </w:t>
      </w:r>
      <w:r>
        <w:rPr>
          <w:rFonts w:eastAsia="仿宋_GB2312"/>
          <w:b/>
          <w:kern w:val="0"/>
          <w:sz w:val="32"/>
          <w:szCs w:val="32"/>
        </w:rPr>
        <w:t>人：</w:t>
      </w:r>
      <w:r w:rsidRPr="00762A25">
        <w:rPr>
          <w:rFonts w:eastAsia="仿宋_GB2312" w:hint="eastAsia"/>
          <w:bCs/>
          <w:kern w:val="0"/>
          <w:sz w:val="32"/>
          <w:szCs w:val="32"/>
        </w:rPr>
        <w:t>苟国敬</w:t>
      </w:r>
      <w:r w:rsidRPr="00762A25">
        <w:rPr>
          <w:rFonts w:eastAsia="仿宋_GB2312" w:hint="eastAsia"/>
          <w:bCs/>
          <w:kern w:val="0"/>
          <w:sz w:val="32"/>
          <w:szCs w:val="32"/>
        </w:rPr>
        <w:t xml:space="preserve"> </w:t>
      </w:r>
      <w:r w:rsidRPr="00762A25">
        <w:rPr>
          <w:rFonts w:eastAsia="仿宋_GB2312" w:hint="eastAsia"/>
          <w:bCs/>
          <w:kern w:val="0"/>
          <w:sz w:val="32"/>
          <w:szCs w:val="32"/>
        </w:rPr>
        <w:t>姚惠琴</w:t>
      </w:r>
      <w:r w:rsidRPr="00762A25">
        <w:rPr>
          <w:rFonts w:eastAsia="仿宋_GB2312" w:hint="eastAsia"/>
          <w:bCs/>
          <w:kern w:val="0"/>
          <w:sz w:val="32"/>
          <w:szCs w:val="32"/>
        </w:rPr>
        <w:t xml:space="preserve"> </w:t>
      </w:r>
      <w:r w:rsidRPr="00762A25">
        <w:rPr>
          <w:rFonts w:eastAsia="仿宋_GB2312" w:hint="eastAsia"/>
          <w:bCs/>
          <w:kern w:val="0"/>
          <w:sz w:val="32"/>
          <w:szCs w:val="32"/>
        </w:rPr>
        <w:t>王锐</w:t>
      </w:r>
      <w:r w:rsidRPr="00762A25">
        <w:rPr>
          <w:rFonts w:eastAsia="仿宋_GB2312" w:hint="eastAsia"/>
          <w:bCs/>
          <w:kern w:val="0"/>
          <w:sz w:val="32"/>
          <w:szCs w:val="32"/>
        </w:rPr>
        <w:t xml:space="preserve"> </w:t>
      </w:r>
      <w:r w:rsidRPr="00762A25">
        <w:rPr>
          <w:rFonts w:eastAsia="仿宋_GB2312" w:hint="eastAsia"/>
          <w:bCs/>
          <w:kern w:val="0"/>
          <w:sz w:val="32"/>
          <w:szCs w:val="32"/>
        </w:rPr>
        <w:t>焦林</w:t>
      </w:r>
      <w:r w:rsidRPr="00762A25">
        <w:rPr>
          <w:rFonts w:eastAsia="仿宋_GB2312" w:hint="eastAsia"/>
          <w:bCs/>
          <w:kern w:val="0"/>
          <w:sz w:val="32"/>
          <w:szCs w:val="32"/>
        </w:rPr>
        <w:t xml:space="preserve"> </w:t>
      </w:r>
      <w:r w:rsidRPr="00762A25">
        <w:rPr>
          <w:rFonts w:eastAsia="仿宋_GB2312" w:hint="eastAsia"/>
          <w:bCs/>
          <w:kern w:val="0"/>
          <w:sz w:val="32"/>
          <w:szCs w:val="32"/>
        </w:rPr>
        <w:t>王志宇</w:t>
      </w:r>
      <w:r w:rsidRPr="00762A25">
        <w:rPr>
          <w:rFonts w:eastAsia="仿宋_GB2312" w:hint="eastAsia"/>
          <w:bCs/>
          <w:kern w:val="0"/>
          <w:sz w:val="32"/>
          <w:szCs w:val="32"/>
        </w:rPr>
        <w:t xml:space="preserve"> </w:t>
      </w:r>
      <w:r w:rsidRPr="00762A25">
        <w:rPr>
          <w:rFonts w:eastAsia="仿宋_GB2312" w:hint="eastAsia"/>
          <w:bCs/>
          <w:kern w:val="0"/>
          <w:sz w:val="32"/>
          <w:szCs w:val="32"/>
        </w:rPr>
        <w:t>鲍凤娟</w:t>
      </w:r>
      <w:r w:rsidRPr="00762A25">
        <w:rPr>
          <w:rFonts w:eastAsia="仿宋_GB2312" w:hint="eastAsia"/>
          <w:bCs/>
          <w:kern w:val="0"/>
          <w:sz w:val="32"/>
          <w:szCs w:val="32"/>
        </w:rPr>
        <w:t xml:space="preserve"> </w:t>
      </w:r>
      <w:r w:rsidRPr="00762A25">
        <w:rPr>
          <w:rFonts w:eastAsia="仿宋_GB2312" w:hint="eastAsia"/>
          <w:bCs/>
          <w:kern w:val="0"/>
          <w:sz w:val="32"/>
          <w:szCs w:val="32"/>
        </w:rPr>
        <w:t>曹菊琴</w:t>
      </w:r>
      <w:r w:rsidRPr="00762A25">
        <w:rPr>
          <w:rFonts w:eastAsia="仿宋_GB2312" w:hint="eastAsia"/>
          <w:bCs/>
          <w:kern w:val="0"/>
          <w:sz w:val="32"/>
          <w:szCs w:val="32"/>
        </w:rPr>
        <w:t xml:space="preserve"> </w:t>
      </w:r>
      <w:r w:rsidRPr="00762A25">
        <w:rPr>
          <w:rFonts w:eastAsia="仿宋_GB2312" w:hint="eastAsia"/>
          <w:bCs/>
          <w:kern w:val="0"/>
          <w:sz w:val="32"/>
          <w:szCs w:val="32"/>
        </w:rPr>
        <w:t>闫乾顺</w:t>
      </w:r>
      <w:r w:rsidRPr="00762A25">
        <w:rPr>
          <w:rFonts w:eastAsia="仿宋_GB2312" w:hint="eastAsia"/>
          <w:bCs/>
          <w:kern w:val="0"/>
          <w:sz w:val="32"/>
          <w:szCs w:val="32"/>
        </w:rPr>
        <w:t xml:space="preserve"> </w:t>
      </w:r>
      <w:r w:rsidRPr="00762A25">
        <w:rPr>
          <w:rFonts w:eastAsia="仿宋_GB2312" w:hint="eastAsia"/>
          <w:bCs/>
          <w:kern w:val="0"/>
          <w:sz w:val="32"/>
          <w:szCs w:val="32"/>
        </w:rPr>
        <w:t>王富科</w:t>
      </w:r>
    </w:p>
    <w:p w:rsidR="00075ABB" w:rsidRDefault="00075ABB" w:rsidP="00475E7B">
      <w:pPr>
        <w:adjustRightInd w:val="0"/>
        <w:snapToGrid w:val="0"/>
        <w:spacing w:line="500" w:lineRule="exact"/>
        <w:ind w:left="1606" w:hangingChars="500" w:hanging="1606"/>
        <w:rPr>
          <w:rFonts w:eastAsia="仿宋_GB2312"/>
          <w:b/>
          <w:kern w:val="0"/>
          <w:sz w:val="32"/>
          <w:szCs w:val="32"/>
        </w:rPr>
      </w:pPr>
      <w:r>
        <w:rPr>
          <w:rFonts w:eastAsia="仿宋_GB2312"/>
          <w:b/>
          <w:kern w:val="0"/>
          <w:sz w:val="32"/>
          <w:szCs w:val="32"/>
        </w:rPr>
        <w:t>项目简介（不超</w:t>
      </w:r>
      <w:r>
        <w:rPr>
          <w:rFonts w:eastAsia="仿宋_GB2312"/>
          <w:b/>
          <w:kern w:val="0"/>
          <w:sz w:val="32"/>
          <w:szCs w:val="32"/>
        </w:rPr>
        <w:t>800</w:t>
      </w:r>
      <w:r>
        <w:rPr>
          <w:rFonts w:eastAsia="仿宋_GB2312"/>
          <w:b/>
          <w:kern w:val="0"/>
          <w:sz w:val="32"/>
          <w:szCs w:val="32"/>
        </w:rPr>
        <w:t>字）：</w:t>
      </w:r>
    </w:p>
    <w:p w:rsidR="00075ABB" w:rsidRPr="00762A25" w:rsidRDefault="00075ABB" w:rsidP="00475E7B">
      <w:pPr>
        <w:adjustRightInd w:val="0"/>
        <w:snapToGrid w:val="0"/>
        <w:spacing w:line="500" w:lineRule="exact"/>
        <w:ind w:firstLineChars="200" w:firstLine="560"/>
        <w:rPr>
          <w:rFonts w:eastAsia="仿宋_GB2312"/>
          <w:bCs/>
          <w:kern w:val="0"/>
          <w:sz w:val="28"/>
          <w:szCs w:val="28"/>
        </w:rPr>
      </w:pPr>
      <w:r w:rsidRPr="00762A25">
        <w:rPr>
          <w:rFonts w:eastAsia="仿宋_GB2312"/>
          <w:bCs/>
          <w:kern w:val="0"/>
          <w:sz w:val="28"/>
          <w:szCs w:val="28"/>
        </w:rPr>
        <w:t>载体制备是</w:t>
      </w:r>
      <w:r w:rsidRPr="00762A25">
        <w:rPr>
          <w:rFonts w:eastAsia="仿宋_GB2312" w:hint="eastAsia"/>
          <w:bCs/>
          <w:kern w:val="0"/>
          <w:sz w:val="28"/>
          <w:szCs w:val="28"/>
        </w:rPr>
        <w:t>研</w:t>
      </w:r>
      <w:r w:rsidRPr="00762A25">
        <w:rPr>
          <w:rFonts w:eastAsia="仿宋_GB2312"/>
          <w:bCs/>
          <w:kern w:val="0"/>
          <w:sz w:val="28"/>
          <w:szCs w:val="28"/>
        </w:rPr>
        <w:t>发</w:t>
      </w:r>
      <w:r w:rsidRPr="00762A25">
        <w:rPr>
          <w:rFonts w:eastAsia="仿宋_GB2312" w:hint="eastAsia"/>
          <w:bCs/>
          <w:kern w:val="0"/>
          <w:sz w:val="28"/>
          <w:szCs w:val="28"/>
        </w:rPr>
        <w:t>现代</w:t>
      </w:r>
      <w:r w:rsidRPr="00762A25">
        <w:rPr>
          <w:rFonts w:eastAsia="仿宋_GB2312"/>
          <w:bCs/>
          <w:kern w:val="0"/>
          <w:sz w:val="28"/>
          <w:szCs w:val="28"/>
        </w:rPr>
        <w:t>给药系统的关键，层状复合氢氧化物（</w:t>
      </w:r>
      <w:r w:rsidRPr="00762A25">
        <w:rPr>
          <w:rFonts w:eastAsia="仿宋_GB2312"/>
          <w:bCs/>
          <w:kern w:val="0"/>
          <w:sz w:val="28"/>
          <w:szCs w:val="28"/>
        </w:rPr>
        <w:t>Layered Double Hydroxides, LDH</w:t>
      </w:r>
      <w:r w:rsidRPr="00762A25">
        <w:rPr>
          <w:rFonts w:eastAsia="仿宋_GB2312"/>
          <w:bCs/>
          <w:kern w:val="0"/>
          <w:sz w:val="28"/>
          <w:szCs w:val="28"/>
        </w:rPr>
        <w:t>）有独特的药物转运优势，但</w:t>
      </w:r>
      <w:r w:rsidRPr="00762A25">
        <w:rPr>
          <w:rFonts w:eastAsia="仿宋_GB2312"/>
          <w:bCs/>
          <w:kern w:val="0"/>
          <w:sz w:val="28"/>
          <w:szCs w:val="28"/>
        </w:rPr>
        <w:t>LDH-drugs</w:t>
      </w:r>
      <w:r w:rsidRPr="00762A25">
        <w:rPr>
          <w:rFonts w:eastAsia="仿宋_GB2312"/>
          <w:bCs/>
          <w:kern w:val="0"/>
          <w:sz w:val="28"/>
          <w:szCs w:val="28"/>
        </w:rPr>
        <w:t>系统</w:t>
      </w:r>
      <w:r w:rsidRPr="00762A25">
        <w:rPr>
          <w:rFonts w:eastAsia="仿宋_GB2312" w:hint="eastAsia"/>
          <w:bCs/>
          <w:kern w:val="0"/>
          <w:sz w:val="28"/>
          <w:szCs w:val="28"/>
        </w:rPr>
        <w:t>长期</w:t>
      </w:r>
      <w:r w:rsidRPr="00762A25">
        <w:rPr>
          <w:rFonts w:eastAsia="仿宋_GB2312"/>
          <w:bCs/>
          <w:kern w:val="0"/>
          <w:sz w:val="28"/>
          <w:szCs w:val="28"/>
        </w:rPr>
        <w:t>面临两大技术难题，一是需</w:t>
      </w:r>
      <w:r w:rsidRPr="00762A25">
        <w:rPr>
          <w:rFonts w:eastAsia="仿宋_GB2312" w:hint="eastAsia"/>
          <w:bCs/>
          <w:kern w:val="0"/>
          <w:sz w:val="28"/>
          <w:szCs w:val="28"/>
        </w:rPr>
        <w:t>要</w:t>
      </w:r>
      <w:r w:rsidRPr="00762A25">
        <w:rPr>
          <w:rFonts w:eastAsia="仿宋_GB2312"/>
          <w:bCs/>
          <w:kern w:val="0"/>
          <w:sz w:val="28"/>
          <w:szCs w:val="28"/>
        </w:rPr>
        <w:t>统一缓释与靶向功能，二是</w:t>
      </w:r>
      <w:r w:rsidRPr="00762A25">
        <w:rPr>
          <w:rFonts w:eastAsia="仿宋_GB2312" w:hint="eastAsia"/>
          <w:bCs/>
          <w:kern w:val="0"/>
          <w:sz w:val="28"/>
          <w:szCs w:val="28"/>
        </w:rPr>
        <w:t>克服</w:t>
      </w:r>
      <w:r w:rsidRPr="00762A25">
        <w:rPr>
          <w:rFonts w:eastAsia="仿宋_GB2312"/>
          <w:bCs/>
          <w:kern w:val="0"/>
          <w:sz w:val="28"/>
          <w:szCs w:val="28"/>
        </w:rPr>
        <w:t>首过</w:t>
      </w:r>
      <w:r w:rsidRPr="00762A25">
        <w:rPr>
          <w:rFonts w:eastAsia="仿宋_GB2312" w:hint="eastAsia"/>
          <w:bCs/>
          <w:kern w:val="0"/>
          <w:sz w:val="28"/>
          <w:szCs w:val="28"/>
        </w:rPr>
        <w:t>与</w:t>
      </w:r>
      <w:r w:rsidRPr="00762A25">
        <w:rPr>
          <w:rFonts w:eastAsia="仿宋_GB2312"/>
          <w:bCs/>
          <w:kern w:val="0"/>
          <w:sz w:val="28"/>
          <w:szCs w:val="28"/>
        </w:rPr>
        <w:t>酸蚀</w:t>
      </w:r>
      <w:r w:rsidRPr="00762A25">
        <w:rPr>
          <w:rFonts w:eastAsia="仿宋_GB2312" w:hint="eastAsia"/>
          <w:bCs/>
          <w:kern w:val="0"/>
          <w:sz w:val="28"/>
          <w:szCs w:val="28"/>
        </w:rPr>
        <w:t>缺陷</w:t>
      </w:r>
      <w:r w:rsidRPr="00762A25">
        <w:rPr>
          <w:rFonts w:eastAsia="仿宋_GB2312"/>
          <w:bCs/>
          <w:kern w:val="0"/>
          <w:sz w:val="28"/>
          <w:szCs w:val="28"/>
        </w:rPr>
        <w:t>。本项目基于</w:t>
      </w:r>
      <w:r w:rsidRPr="00762A25">
        <w:rPr>
          <w:rFonts w:eastAsia="仿宋_GB2312"/>
          <w:bCs/>
          <w:kern w:val="0"/>
          <w:sz w:val="28"/>
          <w:szCs w:val="28"/>
        </w:rPr>
        <w:t>LDH</w:t>
      </w:r>
      <w:r w:rsidRPr="00762A25">
        <w:rPr>
          <w:rFonts w:eastAsia="仿宋_GB2312"/>
          <w:bCs/>
          <w:kern w:val="0"/>
          <w:sz w:val="28"/>
          <w:szCs w:val="28"/>
        </w:rPr>
        <w:t>生物相容性、层板组成</w:t>
      </w:r>
      <w:r w:rsidRPr="00762A25">
        <w:rPr>
          <w:rFonts w:eastAsia="仿宋_GB2312" w:hint="eastAsia"/>
          <w:bCs/>
          <w:kern w:val="0"/>
          <w:sz w:val="28"/>
          <w:szCs w:val="28"/>
        </w:rPr>
        <w:t>的</w:t>
      </w:r>
      <w:r w:rsidRPr="00762A25">
        <w:rPr>
          <w:rFonts w:eastAsia="仿宋_GB2312"/>
          <w:bCs/>
          <w:kern w:val="0"/>
          <w:sz w:val="28"/>
          <w:szCs w:val="28"/>
        </w:rPr>
        <w:t>可调控性及表面羟基亲和性，提出</w:t>
      </w:r>
      <w:r w:rsidRPr="00762A25">
        <w:rPr>
          <w:rFonts w:eastAsia="仿宋_GB2312" w:hint="eastAsia"/>
          <w:bCs/>
          <w:kern w:val="0"/>
          <w:sz w:val="28"/>
          <w:szCs w:val="28"/>
        </w:rPr>
        <w:t>创新</w:t>
      </w:r>
      <w:r w:rsidRPr="00762A25">
        <w:rPr>
          <w:rFonts w:eastAsia="仿宋_GB2312"/>
          <w:bCs/>
          <w:kern w:val="0"/>
          <w:sz w:val="28"/>
          <w:szCs w:val="28"/>
        </w:rPr>
        <w:t>解决</w:t>
      </w:r>
      <w:r w:rsidRPr="00762A25">
        <w:rPr>
          <w:rFonts w:eastAsia="仿宋_GB2312" w:hint="eastAsia"/>
          <w:bCs/>
          <w:kern w:val="0"/>
          <w:sz w:val="28"/>
          <w:szCs w:val="28"/>
        </w:rPr>
        <w:t>方案</w:t>
      </w:r>
      <w:r w:rsidRPr="00762A25">
        <w:rPr>
          <w:rFonts w:eastAsia="仿宋_GB2312"/>
          <w:bCs/>
          <w:kern w:val="0"/>
          <w:sz w:val="28"/>
          <w:szCs w:val="28"/>
        </w:rPr>
        <w:t>－合成磁性层状复合氢氧化物（</w:t>
      </w:r>
      <w:r w:rsidRPr="00762A25">
        <w:rPr>
          <w:rFonts w:eastAsia="仿宋_GB2312"/>
          <w:bCs/>
          <w:kern w:val="0"/>
          <w:sz w:val="28"/>
          <w:szCs w:val="28"/>
        </w:rPr>
        <w:t>Magnetic Layered Double Hydroxides, MLDH</w:t>
      </w:r>
      <w:r w:rsidRPr="00762A25">
        <w:rPr>
          <w:rFonts w:eastAsia="仿宋_GB2312"/>
          <w:bCs/>
          <w:kern w:val="0"/>
          <w:sz w:val="28"/>
          <w:szCs w:val="28"/>
        </w:rPr>
        <w:t>），将药物引入</w:t>
      </w:r>
      <w:r w:rsidRPr="00762A25">
        <w:rPr>
          <w:rFonts w:eastAsia="仿宋_GB2312"/>
          <w:bCs/>
          <w:kern w:val="0"/>
          <w:sz w:val="28"/>
          <w:szCs w:val="28"/>
        </w:rPr>
        <w:t>MLDH</w:t>
      </w:r>
      <w:r w:rsidRPr="00762A25">
        <w:rPr>
          <w:rFonts w:eastAsia="仿宋_GB2312"/>
          <w:bCs/>
          <w:kern w:val="0"/>
          <w:sz w:val="28"/>
          <w:szCs w:val="28"/>
        </w:rPr>
        <w:t>层间制成</w:t>
      </w:r>
      <w:r w:rsidRPr="00762A25">
        <w:rPr>
          <w:rFonts w:eastAsia="仿宋_GB2312"/>
          <w:bCs/>
          <w:kern w:val="0"/>
          <w:sz w:val="28"/>
          <w:szCs w:val="28"/>
        </w:rPr>
        <w:t>“</w:t>
      </w:r>
      <w:r w:rsidRPr="00762A25">
        <w:rPr>
          <w:rFonts w:eastAsia="仿宋_GB2312"/>
          <w:bCs/>
          <w:kern w:val="0"/>
          <w:sz w:val="28"/>
          <w:szCs w:val="28"/>
        </w:rPr>
        <w:t>生物修饰</w:t>
      </w:r>
      <w:r w:rsidRPr="00762A25">
        <w:rPr>
          <w:rFonts w:eastAsia="仿宋_GB2312"/>
          <w:bCs/>
          <w:kern w:val="0"/>
          <w:sz w:val="28"/>
          <w:szCs w:val="28"/>
        </w:rPr>
        <w:t>-MLDH-</w:t>
      </w:r>
      <w:r w:rsidRPr="00762A25">
        <w:rPr>
          <w:rFonts w:eastAsia="仿宋_GB2312" w:hint="eastAsia"/>
          <w:bCs/>
          <w:kern w:val="0"/>
          <w:sz w:val="28"/>
          <w:szCs w:val="28"/>
        </w:rPr>
        <w:t>治疗</w:t>
      </w:r>
      <w:r w:rsidRPr="00762A25">
        <w:rPr>
          <w:rFonts w:eastAsia="仿宋_GB2312"/>
          <w:bCs/>
          <w:kern w:val="0"/>
          <w:sz w:val="28"/>
          <w:szCs w:val="28"/>
        </w:rPr>
        <w:t>药物</w:t>
      </w:r>
      <w:r w:rsidRPr="00762A25">
        <w:rPr>
          <w:rFonts w:eastAsia="仿宋_GB2312"/>
          <w:bCs/>
          <w:kern w:val="0"/>
          <w:sz w:val="28"/>
          <w:szCs w:val="28"/>
        </w:rPr>
        <w:t>”</w:t>
      </w:r>
      <w:r w:rsidRPr="00762A25">
        <w:rPr>
          <w:rFonts w:eastAsia="仿宋_GB2312"/>
          <w:bCs/>
          <w:kern w:val="0"/>
          <w:sz w:val="28"/>
          <w:szCs w:val="28"/>
        </w:rPr>
        <w:t>体系，基于</w:t>
      </w:r>
      <w:r w:rsidRPr="00762A25">
        <w:rPr>
          <w:rFonts w:eastAsia="仿宋_GB2312"/>
          <w:bCs/>
          <w:kern w:val="0"/>
          <w:sz w:val="28"/>
          <w:szCs w:val="28"/>
        </w:rPr>
        <w:t>MLDH</w:t>
      </w:r>
      <w:r w:rsidRPr="00762A25">
        <w:rPr>
          <w:rFonts w:eastAsia="仿宋_GB2312"/>
          <w:bCs/>
          <w:kern w:val="0"/>
          <w:sz w:val="28"/>
          <w:szCs w:val="28"/>
        </w:rPr>
        <w:t>的磁性和</w:t>
      </w:r>
      <w:r w:rsidRPr="00762A25">
        <w:rPr>
          <w:rFonts w:eastAsia="仿宋_GB2312" w:hint="eastAsia"/>
          <w:bCs/>
          <w:kern w:val="0"/>
          <w:sz w:val="28"/>
          <w:szCs w:val="28"/>
        </w:rPr>
        <w:t>夹层</w:t>
      </w:r>
      <w:r w:rsidRPr="00762A25">
        <w:rPr>
          <w:rFonts w:eastAsia="仿宋_GB2312"/>
          <w:bCs/>
          <w:kern w:val="0"/>
          <w:sz w:val="28"/>
          <w:szCs w:val="28"/>
        </w:rPr>
        <w:t>载药性能实现靶向给药与缓释控制的融合统一；通过生物分子</w:t>
      </w:r>
      <w:r w:rsidRPr="00762A25">
        <w:rPr>
          <w:rFonts w:eastAsia="仿宋_GB2312" w:hint="eastAsia"/>
          <w:bCs/>
          <w:kern w:val="0"/>
          <w:sz w:val="28"/>
          <w:szCs w:val="28"/>
        </w:rPr>
        <w:t>对</w:t>
      </w:r>
      <w:r w:rsidRPr="00762A25">
        <w:rPr>
          <w:rFonts w:eastAsia="仿宋_GB2312"/>
          <w:bCs/>
          <w:kern w:val="0"/>
          <w:sz w:val="28"/>
          <w:szCs w:val="28"/>
        </w:rPr>
        <w:t>LDH</w:t>
      </w:r>
      <w:r w:rsidRPr="00762A25">
        <w:rPr>
          <w:rFonts w:eastAsia="仿宋_GB2312"/>
          <w:bCs/>
          <w:kern w:val="0"/>
          <w:sz w:val="28"/>
          <w:szCs w:val="28"/>
        </w:rPr>
        <w:t>的复合</w:t>
      </w:r>
      <w:r w:rsidRPr="00762A25">
        <w:rPr>
          <w:rFonts w:eastAsia="仿宋_GB2312" w:hint="eastAsia"/>
          <w:bCs/>
          <w:kern w:val="0"/>
          <w:sz w:val="28"/>
          <w:szCs w:val="28"/>
        </w:rPr>
        <w:t>修饰</w:t>
      </w:r>
      <w:r w:rsidRPr="00762A25">
        <w:rPr>
          <w:rFonts w:eastAsia="仿宋_GB2312"/>
          <w:bCs/>
          <w:kern w:val="0"/>
          <w:sz w:val="28"/>
          <w:szCs w:val="28"/>
        </w:rPr>
        <w:t>解决酸蚀</w:t>
      </w:r>
      <w:r w:rsidRPr="00762A25">
        <w:rPr>
          <w:rFonts w:eastAsia="仿宋_GB2312" w:hint="eastAsia"/>
          <w:bCs/>
          <w:kern w:val="0"/>
          <w:sz w:val="28"/>
          <w:szCs w:val="28"/>
        </w:rPr>
        <w:t>及稳定性</w:t>
      </w:r>
      <w:r w:rsidRPr="00762A25">
        <w:rPr>
          <w:rFonts w:eastAsia="仿宋_GB2312"/>
          <w:bCs/>
          <w:kern w:val="0"/>
          <w:sz w:val="28"/>
          <w:szCs w:val="28"/>
        </w:rPr>
        <w:t>问题。</w:t>
      </w:r>
      <w:r w:rsidRPr="00762A25">
        <w:rPr>
          <w:rFonts w:eastAsia="仿宋_GB2312" w:hint="eastAsia"/>
          <w:bCs/>
          <w:kern w:val="0"/>
          <w:sz w:val="28"/>
          <w:szCs w:val="28"/>
        </w:rPr>
        <w:t>这</w:t>
      </w:r>
      <w:r w:rsidRPr="00762A25">
        <w:rPr>
          <w:rFonts w:eastAsia="仿宋_GB2312"/>
          <w:bCs/>
          <w:kern w:val="0"/>
          <w:sz w:val="28"/>
          <w:szCs w:val="28"/>
        </w:rPr>
        <w:t>对实现靶向</w:t>
      </w:r>
      <w:r w:rsidRPr="00762A25">
        <w:rPr>
          <w:rFonts w:eastAsia="仿宋_GB2312"/>
          <w:bCs/>
          <w:kern w:val="0"/>
          <w:sz w:val="28"/>
          <w:szCs w:val="28"/>
        </w:rPr>
        <w:t>-</w:t>
      </w:r>
      <w:r w:rsidRPr="00762A25">
        <w:rPr>
          <w:rFonts w:eastAsia="仿宋_GB2312"/>
          <w:bCs/>
          <w:kern w:val="0"/>
          <w:sz w:val="28"/>
          <w:szCs w:val="28"/>
        </w:rPr>
        <w:t>缓释给药有</w:t>
      </w:r>
      <w:r w:rsidRPr="00762A25">
        <w:rPr>
          <w:rFonts w:eastAsia="仿宋_GB2312" w:hint="eastAsia"/>
          <w:bCs/>
          <w:kern w:val="0"/>
          <w:sz w:val="28"/>
          <w:szCs w:val="28"/>
        </w:rPr>
        <w:t>重要</w:t>
      </w:r>
      <w:r w:rsidRPr="00762A25">
        <w:rPr>
          <w:rFonts w:eastAsia="仿宋_GB2312"/>
          <w:bCs/>
          <w:kern w:val="0"/>
          <w:sz w:val="28"/>
          <w:szCs w:val="28"/>
        </w:rPr>
        <w:t>理论和经济社会意义</w:t>
      </w:r>
      <w:r w:rsidRPr="00762A25">
        <w:rPr>
          <w:rFonts w:eastAsia="仿宋_GB2312" w:hint="eastAsia"/>
          <w:bCs/>
          <w:kern w:val="0"/>
          <w:sz w:val="28"/>
          <w:szCs w:val="28"/>
        </w:rPr>
        <w:t>。</w:t>
      </w:r>
    </w:p>
    <w:p w:rsidR="00075ABB" w:rsidRPr="00762A25" w:rsidRDefault="00075ABB" w:rsidP="00475E7B">
      <w:pPr>
        <w:adjustRightInd w:val="0"/>
        <w:snapToGrid w:val="0"/>
        <w:spacing w:line="500" w:lineRule="exact"/>
        <w:ind w:firstLineChars="200" w:firstLine="560"/>
        <w:rPr>
          <w:rFonts w:eastAsia="仿宋_GB2312"/>
          <w:bCs/>
          <w:kern w:val="0"/>
          <w:sz w:val="28"/>
          <w:szCs w:val="28"/>
        </w:rPr>
      </w:pPr>
      <w:r w:rsidRPr="00762A25">
        <w:rPr>
          <w:rFonts w:eastAsia="仿宋_GB2312" w:hint="eastAsia"/>
          <w:bCs/>
          <w:kern w:val="0"/>
          <w:sz w:val="28"/>
          <w:szCs w:val="28"/>
        </w:rPr>
        <w:t>受</w:t>
      </w:r>
      <w:r w:rsidRPr="00762A25">
        <w:rPr>
          <w:rFonts w:eastAsia="仿宋_GB2312" w:hint="eastAsia"/>
          <w:bCs/>
          <w:kern w:val="0"/>
          <w:sz w:val="28"/>
          <w:szCs w:val="28"/>
        </w:rPr>
        <w:t>2</w:t>
      </w:r>
      <w:r w:rsidRPr="00762A25">
        <w:rPr>
          <w:rFonts w:eastAsia="仿宋_GB2312"/>
          <w:bCs/>
          <w:kern w:val="0"/>
          <w:sz w:val="28"/>
          <w:szCs w:val="28"/>
        </w:rPr>
        <w:t>007</w:t>
      </w:r>
      <w:r w:rsidRPr="00762A25">
        <w:rPr>
          <w:rFonts w:eastAsia="仿宋_GB2312" w:hint="eastAsia"/>
          <w:bCs/>
          <w:kern w:val="0"/>
          <w:sz w:val="28"/>
          <w:szCs w:val="28"/>
        </w:rPr>
        <w:t>年教育部科技重点项目经费和</w:t>
      </w:r>
      <w:r w:rsidRPr="00762A25">
        <w:rPr>
          <w:rFonts w:eastAsia="仿宋_GB2312" w:hint="eastAsia"/>
          <w:bCs/>
          <w:kern w:val="0"/>
          <w:sz w:val="28"/>
          <w:szCs w:val="28"/>
        </w:rPr>
        <w:t>2</w:t>
      </w:r>
      <w:r w:rsidRPr="00762A25">
        <w:rPr>
          <w:rFonts w:eastAsia="仿宋_GB2312"/>
          <w:bCs/>
          <w:kern w:val="0"/>
          <w:sz w:val="28"/>
          <w:szCs w:val="28"/>
        </w:rPr>
        <w:t>009</w:t>
      </w:r>
      <w:r w:rsidRPr="00762A25">
        <w:rPr>
          <w:rFonts w:eastAsia="仿宋_GB2312" w:hint="eastAsia"/>
          <w:bCs/>
          <w:kern w:val="0"/>
          <w:sz w:val="28"/>
          <w:szCs w:val="28"/>
        </w:rPr>
        <w:t>年国家自然科学基金资助，该项目</w:t>
      </w:r>
      <w:r w:rsidRPr="00762A25">
        <w:rPr>
          <w:rFonts w:eastAsia="仿宋_GB2312"/>
          <w:bCs/>
          <w:kern w:val="0"/>
          <w:sz w:val="28"/>
          <w:szCs w:val="28"/>
        </w:rPr>
        <w:t>发明</w:t>
      </w:r>
      <w:r w:rsidRPr="00762A25">
        <w:rPr>
          <w:rFonts w:eastAsia="仿宋_GB2312"/>
          <w:bCs/>
          <w:kern w:val="0"/>
          <w:sz w:val="28"/>
          <w:szCs w:val="28"/>
        </w:rPr>
        <w:t>“</w:t>
      </w:r>
      <w:r w:rsidRPr="00762A25">
        <w:rPr>
          <w:rFonts w:eastAsia="仿宋_GB2312"/>
          <w:bCs/>
          <w:kern w:val="0"/>
          <w:sz w:val="28"/>
          <w:szCs w:val="28"/>
        </w:rPr>
        <w:t>磁性层状复合氢氧化物的合成方法</w:t>
      </w:r>
      <w:r w:rsidRPr="00762A25">
        <w:rPr>
          <w:rFonts w:eastAsia="仿宋_GB2312"/>
          <w:bCs/>
          <w:kern w:val="0"/>
          <w:sz w:val="28"/>
          <w:szCs w:val="28"/>
        </w:rPr>
        <w:t>”</w:t>
      </w:r>
      <w:r w:rsidRPr="00762A25">
        <w:rPr>
          <w:rFonts w:eastAsia="仿宋_GB2312"/>
          <w:bCs/>
          <w:kern w:val="0"/>
          <w:sz w:val="28"/>
          <w:szCs w:val="28"/>
        </w:rPr>
        <w:t>和</w:t>
      </w:r>
      <w:r w:rsidRPr="00762A25">
        <w:rPr>
          <w:rFonts w:eastAsia="仿宋_GB2312"/>
          <w:bCs/>
          <w:kern w:val="0"/>
          <w:sz w:val="28"/>
          <w:szCs w:val="28"/>
        </w:rPr>
        <w:t>“</w:t>
      </w:r>
      <w:r w:rsidRPr="00762A25">
        <w:rPr>
          <w:rFonts w:eastAsia="仿宋_GB2312"/>
          <w:bCs/>
          <w:kern w:val="0"/>
          <w:sz w:val="28"/>
          <w:szCs w:val="28"/>
        </w:rPr>
        <w:t>右旋糖酐</w:t>
      </w:r>
      <w:r w:rsidRPr="00762A25">
        <w:rPr>
          <w:rFonts w:eastAsia="仿宋_GB2312"/>
          <w:bCs/>
          <w:kern w:val="0"/>
          <w:sz w:val="28"/>
          <w:szCs w:val="28"/>
        </w:rPr>
        <w:t>-MLDH-</w:t>
      </w:r>
      <w:r w:rsidRPr="00762A25">
        <w:rPr>
          <w:rFonts w:eastAsia="仿宋_GB2312"/>
          <w:bCs/>
          <w:kern w:val="0"/>
          <w:sz w:val="28"/>
          <w:szCs w:val="28"/>
        </w:rPr>
        <w:t>氟尿嘧啶磁靶向缓控释三聚体的合成方法</w:t>
      </w:r>
      <w:r w:rsidRPr="00762A25">
        <w:rPr>
          <w:rFonts w:eastAsia="仿宋_GB2312"/>
          <w:bCs/>
          <w:kern w:val="0"/>
          <w:sz w:val="28"/>
          <w:szCs w:val="28"/>
        </w:rPr>
        <w:t>”</w:t>
      </w:r>
      <w:r w:rsidRPr="00762A25">
        <w:rPr>
          <w:rFonts w:eastAsia="仿宋_GB2312"/>
          <w:bCs/>
          <w:kern w:val="0"/>
          <w:sz w:val="28"/>
          <w:szCs w:val="28"/>
        </w:rPr>
        <w:t>，解决磁靶向给药系统</w:t>
      </w:r>
      <w:r w:rsidRPr="00762A25">
        <w:rPr>
          <w:rFonts w:eastAsia="仿宋_GB2312"/>
          <w:bCs/>
          <w:kern w:val="0"/>
          <w:sz w:val="28"/>
          <w:szCs w:val="28"/>
        </w:rPr>
        <w:lastRenderedPageBreak/>
        <w:t>缓释性与靶向性融合的技术难题，开发</w:t>
      </w:r>
      <w:r w:rsidRPr="00762A25">
        <w:rPr>
          <w:rFonts w:eastAsia="仿宋_GB2312"/>
          <w:bCs/>
          <w:kern w:val="0"/>
          <w:sz w:val="28"/>
          <w:szCs w:val="28"/>
        </w:rPr>
        <w:t>“</w:t>
      </w:r>
      <w:r w:rsidRPr="00762A25">
        <w:rPr>
          <w:rFonts w:eastAsia="仿宋_GB2312"/>
          <w:bCs/>
          <w:kern w:val="0"/>
          <w:sz w:val="28"/>
          <w:szCs w:val="28"/>
        </w:rPr>
        <w:t>生物修饰</w:t>
      </w:r>
      <w:r w:rsidRPr="00762A25">
        <w:rPr>
          <w:rFonts w:eastAsia="仿宋_GB2312"/>
          <w:bCs/>
          <w:kern w:val="0"/>
          <w:sz w:val="28"/>
          <w:szCs w:val="28"/>
        </w:rPr>
        <w:t>-MLDH-</w:t>
      </w:r>
      <w:r w:rsidRPr="00762A25">
        <w:rPr>
          <w:rFonts w:eastAsia="仿宋_GB2312" w:hint="eastAsia"/>
          <w:bCs/>
          <w:kern w:val="0"/>
          <w:sz w:val="28"/>
          <w:szCs w:val="28"/>
        </w:rPr>
        <w:t>抗肿瘤</w:t>
      </w:r>
      <w:r w:rsidRPr="00762A25">
        <w:rPr>
          <w:rFonts w:eastAsia="仿宋_GB2312"/>
          <w:bCs/>
          <w:kern w:val="0"/>
          <w:sz w:val="28"/>
          <w:szCs w:val="28"/>
        </w:rPr>
        <w:t>药物</w:t>
      </w:r>
      <w:r w:rsidRPr="00762A25">
        <w:rPr>
          <w:rFonts w:eastAsia="仿宋_GB2312"/>
          <w:bCs/>
          <w:kern w:val="0"/>
          <w:sz w:val="28"/>
          <w:szCs w:val="28"/>
        </w:rPr>
        <w:t xml:space="preserve">” </w:t>
      </w:r>
      <w:r w:rsidRPr="00762A25">
        <w:rPr>
          <w:rFonts w:eastAsia="仿宋_GB2312"/>
          <w:bCs/>
          <w:kern w:val="0"/>
          <w:sz w:val="28"/>
          <w:szCs w:val="28"/>
        </w:rPr>
        <w:t>磁靶向</w:t>
      </w:r>
      <w:r w:rsidRPr="00762A25">
        <w:rPr>
          <w:rFonts w:eastAsia="仿宋_GB2312"/>
          <w:bCs/>
          <w:kern w:val="0"/>
          <w:sz w:val="28"/>
          <w:szCs w:val="28"/>
        </w:rPr>
        <w:t>-</w:t>
      </w:r>
      <w:r w:rsidRPr="00762A25">
        <w:rPr>
          <w:rFonts w:eastAsia="仿宋_GB2312"/>
          <w:bCs/>
          <w:kern w:val="0"/>
          <w:sz w:val="28"/>
          <w:szCs w:val="28"/>
        </w:rPr>
        <w:t>缓释给药系统；发明</w:t>
      </w:r>
      <w:r w:rsidRPr="00762A25">
        <w:rPr>
          <w:rFonts w:eastAsia="仿宋_GB2312"/>
          <w:bCs/>
          <w:kern w:val="0"/>
          <w:sz w:val="28"/>
          <w:szCs w:val="28"/>
        </w:rPr>
        <w:t>“LDH</w:t>
      </w:r>
      <w:r w:rsidRPr="00762A25">
        <w:rPr>
          <w:rFonts w:eastAsia="仿宋_GB2312"/>
          <w:bCs/>
          <w:kern w:val="0"/>
          <w:sz w:val="28"/>
          <w:szCs w:val="28"/>
        </w:rPr>
        <w:t>超分子组装型阿司匹林缓释片及其制备方法</w:t>
      </w:r>
      <w:r w:rsidRPr="00762A25">
        <w:rPr>
          <w:rFonts w:eastAsia="仿宋_GB2312"/>
          <w:bCs/>
          <w:kern w:val="0"/>
          <w:sz w:val="28"/>
          <w:szCs w:val="28"/>
        </w:rPr>
        <w:t>”</w:t>
      </w:r>
      <w:r w:rsidRPr="00762A25">
        <w:rPr>
          <w:rFonts w:eastAsia="仿宋_GB2312"/>
          <w:bCs/>
          <w:kern w:val="0"/>
          <w:sz w:val="28"/>
          <w:szCs w:val="28"/>
        </w:rPr>
        <w:t>，解决</w:t>
      </w:r>
      <w:r w:rsidRPr="00762A25">
        <w:rPr>
          <w:rFonts w:eastAsia="仿宋_GB2312"/>
          <w:bCs/>
          <w:kern w:val="0"/>
          <w:sz w:val="28"/>
          <w:szCs w:val="28"/>
        </w:rPr>
        <w:t>LDH</w:t>
      </w:r>
      <w:r w:rsidRPr="00762A25">
        <w:rPr>
          <w:rFonts w:eastAsia="仿宋_GB2312"/>
          <w:bCs/>
          <w:kern w:val="0"/>
          <w:sz w:val="28"/>
          <w:szCs w:val="28"/>
        </w:rPr>
        <w:t>给药系统的酸蚀及制剂化问题</w:t>
      </w:r>
      <w:r w:rsidRPr="00762A25">
        <w:rPr>
          <w:rFonts w:eastAsia="仿宋_GB2312" w:hint="eastAsia"/>
          <w:bCs/>
          <w:kern w:val="0"/>
          <w:sz w:val="28"/>
          <w:szCs w:val="28"/>
        </w:rPr>
        <w:t>。主要科技成果，第一、发现</w:t>
      </w:r>
      <w:r w:rsidRPr="00762A25">
        <w:rPr>
          <w:rFonts w:eastAsia="仿宋_GB2312"/>
          <w:bCs/>
          <w:kern w:val="0"/>
          <w:sz w:val="28"/>
          <w:szCs w:val="28"/>
        </w:rPr>
        <w:t>HPMC-DET-LDH</w:t>
      </w:r>
      <w:r w:rsidRPr="00762A25">
        <w:rPr>
          <w:rFonts w:eastAsia="仿宋_GB2312"/>
          <w:bCs/>
          <w:kern w:val="0"/>
          <w:sz w:val="28"/>
          <w:szCs w:val="28"/>
        </w:rPr>
        <w:t>三重控制结构、</w:t>
      </w:r>
      <w:r w:rsidRPr="00762A25">
        <w:rPr>
          <w:rFonts w:eastAsia="仿宋_GB2312"/>
          <w:bCs/>
          <w:kern w:val="0"/>
          <w:sz w:val="28"/>
          <w:szCs w:val="28"/>
        </w:rPr>
        <w:t>DET-LDH-Drug</w:t>
      </w:r>
      <w:r w:rsidRPr="00762A25">
        <w:rPr>
          <w:rFonts w:eastAsia="仿宋_GB2312"/>
          <w:bCs/>
          <w:kern w:val="0"/>
          <w:sz w:val="28"/>
          <w:szCs w:val="28"/>
        </w:rPr>
        <w:t>超分子组装及特殊的体内环境，共同放大</w:t>
      </w:r>
      <w:r w:rsidRPr="00762A25">
        <w:rPr>
          <w:rFonts w:eastAsia="仿宋_GB2312"/>
          <w:bCs/>
          <w:kern w:val="0"/>
          <w:sz w:val="28"/>
          <w:szCs w:val="28"/>
        </w:rPr>
        <w:t>LDH</w:t>
      </w:r>
      <w:r w:rsidRPr="00762A25">
        <w:rPr>
          <w:rFonts w:eastAsia="仿宋_GB2312"/>
          <w:bCs/>
          <w:kern w:val="0"/>
          <w:sz w:val="28"/>
          <w:szCs w:val="28"/>
        </w:rPr>
        <w:t>给药系统的控释效果；</w:t>
      </w:r>
      <w:r w:rsidRPr="00762A25">
        <w:rPr>
          <w:rFonts w:eastAsia="仿宋_GB2312" w:hint="eastAsia"/>
          <w:bCs/>
          <w:kern w:val="0"/>
          <w:sz w:val="28"/>
          <w:szCs w:val="28"/>
        </w:rPr>
        <w:t>第二、通过</w:t>
      </w:r>
      <w:r w:rsidRPr="00762A25">
        <w:rPr>
          <w:rFonts w:eastAsia="仿宋_GB2312"/>
          <w:bCs/>
          <w:kern w:val="0"/>
          <w:sz w:val="28"/>
          <w:szCs w:val="28"/>
        </w:rPr>
        <w:t>调控共沉淀动力学过程，</w:t>
      </w:r>
      <w:r w:rsidRPr="00762A25">
        <w:rPr>
          <w:rFonts w:eastAsia="仿宋_GB2312" w:hint="eastAsia"/>
          <w:bCs/>
          <w:kern w:val="0"/>
          <w:sz w:val="28"/>
          <w:szCs w:val="28"/>
        </w:rPr>
        <w:t>实现了</w:t>
      </w:r>
      <w:r w:rsidRPr="00762A25">
        <w:rPr>
          <w:rFonts w:eastAsia="仿宋_GB2312"/>
          <w:bCs/>
          <w:kern w:val="0"/>
          <w:sz w:val="28"/>
          <w:szCs w:val="28"/>
        </w:rPr>
        <w:t>LDH</w:t>
      </w:r>
      <w:r w:rsidRPr="00762A25">
        <w:rPr>
          <w:rFonts w:eastAsia="仿宋_GB2312"/>
          <w:bCs/>
          <w:kern w:val="0"/>
          <w:sz w:val="28"/>
          <w:szCs w:val="28"/>
        </w:rPr>
        <w:t>构架载药、控释功能与单电子平行排布铁磁性</w:t>
      </w:r>
      <w:r w:rsidRPr="00762A25">
        <w:rPr>
          <w:rFonts w:eastAsia="仿宋_GB2312" w:hint="eastAsia"/>
          <w:bCs/>
          <w:kern w:val="0"/>
          <w:sz w:val="28"/>
          <w:szCs w:val="28"/>
        </w:rPr>
        <w:t>结构</w:t>
      </w:r>
      <w:r w:rsidRPr="00762A25">
        <w:rPr>
          <w:rFonts w:eastAsia="仿宋_GB2312"/>
          <w:bCs/>
          <w:kern w:val="0"/>
          <w:sz w:val="28"/>
          <w:szCs w:val="28"/>
        </w:rPr>
        <w:t>的融合</w:t>
      </w:r>
      <w:r w:rsidRPr="00762A25">
        <w:rPr>
          <w:rFonts w:eastAsia="仿宋_GB2312" w:hint="eastAsia"/>
          <w:bCs/>
          <w:kern w:val="0"/>
          <w:sz w:val="28"/>
          <w:szCs w:val="28"/>
        </w:rPr>
        <w:t>；第三、研发</w:t>
      </w:r>
      <w:r w:rsidRPr="00762A25">
        <w:rPr>
          <w:rFonts w:eastAsia="仿宋_GB2312"/>
          <w:bCs/>
          <w:kern w:val="0"/>
          <w:sz w:val="28"/>
          <w:szCs w:val="28"/>
        </w:rPr>
        <w:t xml:space="preserve"> “</w:t>
      </w:r>
      <w:r w:rsidRPr="00762A25">
        <w:rPr>
          <w:rFonts w:eastAsia="仿宋_GB2312"/>
          <w:bCs/>
          <w:kern w:val="0"/>
          <w:sz w:val="28"/>
          <w:szCs w:val="28"/>
        </w:rPr>
        <w:t>右旋糖酐</w:t>
      </w:r>
      <w:r w:rsidRPr="00762A25">
        <w:rPr>
          <w:rFonts w:eastAsia="仿宋_GB2312"/>
          <w:bCs/>
          <w:kern w:val="0"/>
          <w:sz w:val="28"/>
          <w:szCs w:val="28"/>
        </w:rPr>
        <w:t>-</w:t>
      </w:r>
      <w:r w:rsidRPr="00762A25">
        <w:rPr>
          <w:rFonts w:eastAsia="仿宋_GB2312"/>
          <w:bCs/>
          <w:kern w:val="0"/>
          <w:sz w:val="28"/>
          <w:szCs w:val="28"/>
        </w:rPr>
        <w:t>磁性层状复合氢氧化物</w:t>
      </w:r>
      <w:r w:rsidRPr="00762A25">
        <w:rPr>
          <w:rFonts w:eastAsia="仿宋_GB2312"/>
          <w:bCs/>
          <w:kern w:val="0"/>
          <w:sz w:val="28"/>
          <w:szCs w:val="28"/>
        </w:rPr>
        <w:t>-</w:t>
      </w:r>
      <w:r w:rsidRPr="00762A25">
        <w:rPr>
          <w:rFonts w:eastAsia="仿宋_GB2312"/>
          <w:bCs/>
          <w:kern w:val="0"/>
          <w:sz w:val="28"/>
          <w:szCs w:val="28"/>
        </w:rPr>
        <w:t>氟尿嘧啶</w:t>
      </w:r>
      <w:r w:rsidRPr="00762A25">
        <w:rPr>
          <w:rFonts w:eastAsia="仿宋_GB2312"/>
          <w:bCs/>
          <w:kern w:val="0"/>
          <w:sz w:val="28"/>
          <w:szCs w:val="28"/>
        </w:rPr>
        <w:t>”</w:t>
      </w:r>
      <w:r w:rsidRPr="00762A25">
        <w:rPr>
          <w:rFonts w:eastAsia="仿宋_GB2312"/>
          <w:bCs/>
          <w:kern w:val="0"/>
          <w:sz w:val="28"/>
          <w:szCs w:val="28"/>
        </w:rPr>
        <w:t>（</w:t>
      </w:r>
      <w:r w:rsidRPr="00762A25">
        <w:rPr>
          <w:rFonts w:eastAsia="仿宋_GB2312"/>
          <w:bCs/>
          <w:kern w:val="0"/>
          <w:sz w:val="28"/>
          <w:szCs w:val="28"/>
        </w:rPr>
        <w:t>Dextran-MLDH-Fluorouracil</w:t>
      </w:r>
      <w:r w:rsidRPr="00762A25">
        <w:rPr>
          <w:rFonts w:eastAsia="仿宋_GB2312"/>
          <w:bCs/>
          <w:kern w:val="0"/>
          <w:sz w:val="28"/>
          <w:szCs w:val="28"/>
        </w:rPr>
        <w:t>，</w:t>
      </w:r>
      <w:r w:rsidRPr="00762A25">
        <w:rPr>
          <w:rFonts w:eastAsia="仿宋_GB2312"/>
          <w:bCs/>
          <w:kern w:val="0"/>
          <w:sz w:val="28"/>
          <w:szCs w:val="28"/>
        </w:rPr>
        <w:t>DMF</w:t>
      </w:r>
      <w:r w:rsidRPr="00762A25">
        <w:rPr>
          <w:rFonts w:eastAsia="仿宋_GB2312"/>
          <w:bCs/>
          <w:kern w:val="0"/>
          <w:sz w:val="28"/>
          <w:szCs w:val="28"/>
        </w:rPr>
        <w:t>）</w:t>
      </w:r>
      <w:r w:rsidRPr="00762A25">
        <w:rPr>
          <w:rFonts w:eastAsia="仿宋_GB2312" w:hint="eastAsia"/>
          <w:bCs/>
          <w:kern w:val="0"/>
          <w:sz w:val="28"/>
          <w:szCs w:val="28"/>
        </w:rPr>
        <w:t>新型给药系统，阐明</w:t>
      </w:r>
      <w:r w:rsidRPr="00762A25">
        <w:rPr>
          <w:rFonts w:eastAsia="仿宋_GB2312" w:hint="eastAsia"/>
          <w:bCs/>
          <w:kern w:val="0"/>
          <w:sz w:val="28"/>
          <w:szCs w:val="28"/>
        </w:rPr>
        <w:t>DMF</w:t>
      </w:r>
      <w:r w:rsidRPr="00762A25">
        <w:rPr>
          <w:rFonts w:eastAsia="仿宋_GB2312"/>
          <w:bCs/>
          <w:kern w:val="0"/>
          <w:sz w:val="28"/>
          <w:szCs w:val="28"/>
        </w:rPr>
        <w:t>超分子组装的化学机制，</w:t>
      </w:r>
      <w:r w:rsidRPr="00762A25">
        <w:rPr>
          <w:rFonts w:eastAsia="仿宋_GB2312" w:hint="eastAsia"/>
          <w:bCs/>
          <w:kern w:val="0"/>
          <w:sz w:val="28"/>
          <w:szCs w:val="28"/>
        </w:rPr>
        <w:t>揭示</w:t>
      </w:r>
      <w:r w:rsidRPr="00762A25">
        <w:rPr>
          <w:rFonts w:eastAsia="仿宋_GB2312"/>
          <w:bCs/>
          <w:kern w:val="0"/>
          <w:sz w:val="28"/>
          <w:szCs w:val="28"/>
        </w:rPr>
        <w:t>DMF</w:t>
      </w:r>
      <w:r w:rsidRPr="00762A25">
        <w:rPr>
          <w:rFonts w:eastAsia="仿宋_GB2312"/>
          <w:bCs/>
          <w:kern w:val="0"/>
          <w:sz w:val="28"/>
          <w:szCs w:val="28"/>
        </w:rPr>
        <w:t>纳米粒</w:t>
      </w:r>
      <w:r w:rsidRPr="00762A25">
        <w:rPr>
          <w:rFonts w:eastAsia="仿宋_GB2312" w:hint="eastAsia"/>
          <w:bCs/>
          <w:kern w:val="0"/>
          <w:sz w:val="28"/>
          <w:szCs w:val="28"/>
        </w:rPr>
        <w:t>子</w:t>
      </w:r>
      <w:r w:rsidRPr="00762A25">
        <w:rPr>
          <w:rFonts w:eastAsia="仿宋_GB2312"/>
          <w:bCs/>
          <w:kern w:val="0"/>
          <w:sz w:val="28"/>
          <w:szCs w:val="28"/>
        </w:rPr>
        <w:t>的药理、药效及细胞生物学特性。项目从载体层面整合靶向递药系统的磁性与缓释结构，为</w:t>
      </w:r>
      <w:r w:rsidRPr="00762A25">
        <w:rPr>
          <w:rFonts w:eastAsia="仿宋_GB2312" w:hint="eastAsia"/>
          <w:bCs/>
          <w:kern w:val="0"/>
          <w:sz w:val="28"/>
          <w:szCs w:val="28"/>
        </w:rPr>
        <w:t>靶向缓释</w:t>
      </w:r>
      <w:r w:rsidRPr="00762A25">
        <w:rPr>
          <w:rFonts w:eastAsia="仿宋_GB2312"/>
          <w:bCs/>
          <w:kern w:val="0"/>
          <w:sz w:val="28"/>
          <w:szCs w:val="28"/>
        </w:rPr>
        <w:t>给药系统的设计研发提供新</w:t>
      </w:r>
      <w:r w:rsidRPr="00762A25">
        <w:rPr>
          <w:rFonts w:eastAsia="仿宋_GB2312" w:hint="eastAsia"/>
          <w:bCs/>
          <w:kern w:val="0"/>
          <w:sz w:val="28"/>
          <w:szCs w:val="28"/>
        </w:rPr>
        <w:t>的</w:t>
      </w:r>
      <w:r w:rsidRPr="00762A25">
        <w:rPr>
          <w:rFonts w:eastAsia="仿宋_GB2312"/>
          <w:bCs/>
          <w:kern w:val="0"/>
          <w:sz w:val="28"/>
          <w:szCs w:val="28"/>
        </w:rPr>
        <w:t>模式</w:t>
      </w:r>
      <w:r w:rsidRPr="00762A25">
        <w:rPr>
          <w:rFonts w:eastAsia="仿宋_GB2312" w:hint="eastAsia"/>
          <w:bCs/>
          <w:kern w:val="0"/>
          <w:sz w:val="28"/>
          <w:szCs w:val="28"/>
        </w:rPr>
        <w:t>，为</w:t>
      </w:r>
      <w:r w:rsidRPr="00762A25">
        <w:rPr>
          <w:rFonts w:eastAsia="仿宋_GB2312"/>
          <w:bCs/>
          <w:kern w:val="0"/>
          <w:sz w:val="28"/>
          <w:szCs w:val="28"/>
        </w:rPr>
        <w:t>新型靶向缓释</w:t>
      </w:r>
      <w:r w:rsidRPr="00762A25">
        <w:rPr>
          <w:rFonts w:eastAsia="仿宋_GB2312" w:hint="eastAsia"/>
          <w:bCs/>
          <w:kern w:val="0"/>
          <w:sz w:val="28"/>
          <w:szCs w:val="28"/>
        </w:rPr>
        <w:t>化疗</w:t>
      </w:r>
      <w:r w:rsidRPr="00762A25">
        <w:rPr>
          <w:rFonts w:eastAsia="仿宋_GB2312"/>
          <w:bCs/>
          <w:kern w:val="0"/>
          <w:sz w:val="28"/>
          <w:szCs w:val="28"/>
        </w:rPr>
        <w:t>制剂开发</w:t>
      </w:r>
      <w:r w:rsidRPr="00762A25">
        <w:rPr>
          <w:rFonts w:eastAsia="仿宋_GB2312" w:hint="eastAsia"/>
          <w:bCs/>
          <w:kern w:val="0"/>
          <w:sz w:val="28"/>
          <w:szCs w:val="28"/>
        </w:rPr>
        <w:t>奠定了</w:t>
      </w:r>
      <w:r w:rsidRPr="00762A25">
        <w:rPr>
          <w:rFonts w:eastAsia="仿宋_GB2312"/>
          <w:bCs/>
          <w:kern w:val="0"/>
          <w:sz w:val="28"/>
          <w:szCs w:val="28"/>
        </w:rPr>
        <w:t>理论</w:t>
      </w:r>
      <w:r w:rsidRPr="00762A25">
        <w:rPr>
          <w:rFonts w:eastAsia="仿宋_GB2312" w:hint="eastAsia"/>
          <w:bCs/>
          <w:kern w:val="0"/>
          <w:sz w:val="28"/>
          <w:szCs w:val="28"/>
        </w:rPr>
        <w:t>与</w:t>
      </w:r>
      <w:r w:rsidRPr="00762A25">
        <w:rPr>
          <w:rFonts w:eastAsia="仿宋_GB2312"/>
          <w:bCs/>
          <w:kern w:val="0"/>
          <w:sz w:val="28"/>
          <w:szCs w:val="28"/>
        </w:rPr>
        <w:t>技术</w:t>
      </w:r>
      <w:r w:rsidRPr="00762A25">
        <w:rPr>
          <w:rFonts w:eastAsia="仿宋_GB2312" w:hint="eastAsia"/>
          <w:bCs/>
          <w:kern w:val="0"/>
          <w:sz w:val="28"/>
          <w:szCs w:val="28"/>
        </w:rPr>
        <w:t>基础。</w:t>
      </w:r>
    </w:p>
    <w:p w:rsidR="00075ABB" w:rsidRPr="00762A25" w:rsidRDefault="00075ABB" w:rsidP="00475E7B">
      <w:pPr>
        <w:adjustRightInd w:val="0"/>
        <w:snapToGrid w:val="0"/>
        <w:spacing w:line="500" w:lineRule="exact"/>
        <w:ind w:firstLineChars="200" w:firstLine="560"/>
        <w:rPr>
          <w:rFonts w:eastAsia="仿宋_GB2312"/>
          <w:bCs/>
          <w:kern w:val="0"/>
          <w:sz w:val="28"/>
          <w:szCs w:val="28"/>
        </w:rPr>
      </w:pPr>
      <w:r w:rsidRPr="00762A25">
        <w:rPr>
          <w:rFonts w:eastAsia="仿宋_GB2312"/>
          <w:bCs/>
          <w:kern w:val="0"/>
          <w:sz w:val="28"/>
          <w:szCs w:val="28"/>
        </w:rPr>
        <w:t>项目的创新成果已通过学术论文和发明专利得到国内外同行肯定，</w:t>
      </w:r>
      <w:r w:rsidRPr="00762A25">
        <w:rPr>
          <w:rFonts w:eastAsia="仿宋_GB2312" w:hint="eastAsia"/>
          <w:bCs/>
          <w:kern w:val="0"/>
          <w:sz w:val="28"/>
          <w:szCs w:val="28"/>
        </w:rPr>
        <w:t>代表性</w:t>
      </w:r>
      <w:r w:rsidRPr="00762A25">
        <w:rPr>
          <w:rFonts w:eastAsia="仿宋_GB2312"/>
          <w:bCs/>
          <w:kern w:val="0"/>
          <w:sz w:val="28"/>
          <w:szCs w:val="28"/>
        </w:rPr>
        <w:t>论文被</w:t>
      </w:r>
      <w:r w:rsidRPr="00762A25">
        <w:rPr>
          <w:rFonts w:eastAsia="仿宋_GB2312"/>
          <w:bCs/>
          <w:kern w:val="0"/>
          <w:sz w:val="28"/>
          <w:szCs w:val="28"/>
        </w:rPr>
        <w:t>SCI</w:t>
      </w:r>
      <w:r w:rsidRPr="00762A25">
        <w:rPr>
          <w:rFonts w:eastAsia="仿宋_GB2312" w:hint="eastAsia"/>
          <w:bCs/>
          <w:kern w:val="0"/>
          <w:sz w:val="28"/>
          <w:szCs w:val="28"/>
        </w:rPr>
        <w:t>、</w:t>
      </w:r>
      <w:r w:rsidRPr="00762A25">
        <w:rPr>
          <w:rFonts w:eastAsia="仿宋_GB2312" w:hint="eastAsia"/>
          <w:bCs/>
          <w:kern w:val="0"/>
          <w:sz w:val="28"/>
          <w:szCs w:val="28"/>
        </w:rPr>
        <w:t>EI</w:t>
      </w:r>
      <w:r w:rsidRPr="00762A25">
        <w:rPr>
          <w:rFonts w:eastAsia="仿宋_GB2312" w:hint="eastAsia"/>
          <w:bCs/>
          <w:kern w:val="0"/>
          <w:sz w:val="28"/>
          <w:szCs w:val="28"/>
        </w:rPr>
        <w:t>和</w:t>
      </w:r>
      <w:r w:rsidRPr="00762A25">
        <w:rPr>
          <w:rFonts w:eastAsia="仿宋_GB2312" w:hint="eastAsia"/>
          <w:bCs/>
          <w:kern w:val="0"/>
          <w:sz w:val="28"/>
          <w:szCs w:val="28"/>
        </w:rPr>
        <w:t>CSCD</w:t>
      </w:r>
      <w:r w:rsidRPr="00762A25">
        <w:rPr>
          <w:rFonts w:eastAsia="仿宋_GB2312" w:hint="eastAsia"/>
          <w:bCs/>
          <w:kern w:val="0"/>
          <w:sz w:val="28"/>
          <w:szCs w:val="28"/>
        </w:rPr>
        <w:t>收录，</w:t>
      </w:r>
      <w:r w:rsidRPr="00762A25">
        <w:rPr>
          <w:rFonts w:eastAsia="仿宋_GB2312" w:hint="eastAsia"/>
          <w:bCs/>
          <w:kern w:val="0"/>
          <w:sz w:val="28"/>
          <w:szCs w:val="28"/>
        </w:rPr>
        <w:t>SCI</w:t>
      </w:r>
      <w:r w:rsidRPr="00762A25">
        <w:rPr>
          <w:rFonts w:eastAsia="仿宋_GB2312" w:hint="eastAsia"/>
          <w:bCs/>
          <w:kern w:val="0"/>
          <w:sz w:val="28"/>
          <w:szCs w:val="28"/>
        </w:rPr>
        <w:t>和</w:t>
      </w:r>
      <w:r w:rsidRPr="00762A25">
        <w:rPr>
          <w:rFonts w:eastAsia="仿宋_GB2312" w:hint="eastAsia"/>
          <w:bCs/>
          <w:kern w:val="0"/>
          <w:sz w:val="28"/>
          <w:szCs w:val="28"/>
        </w:rPr>
        <w:t>CNKI</w:t>
      </w:r>
      <w:r w:rsidRPr="00762A25">
        <w:rPr>
          <w:rFonts w:eastAsia="仿宋_GB2312" w:hint="eastAsia"/>
          <w:bCs/>
          <w:kern w:val="0"/>
          <w:sz w:val="28"/>
          <w:szCs w:val="28"/>
        </w:rPr>
        <w:t>数据库引用；</w:t>
      </w:r>
      <w:r w:rsidRPr="00762A25">
        <w:rPr>
          <w:rFonts w:eastAsia="仿宋_GB2312"/>
          <w:bCs/>
          <w:kern w:val="0"/>
          <w:sz w:val="28"/>
          <w:szCs w:val="28"/>
        </w:rPr>
        <w:t>取得</w:t>
      </w:r>
      <w:r w:rsidRPr="00762A25">
        <w:rPr>
          <w:rFonts w:eastAsia="仿宋_GB2312" w:hint="eastAsia"/>
          <w:bCs/>
          <w:kern w:val="0"/>
          <w:sz w:val="28"/>
          <w:szCs w:val="28"/>
        </w:rPr>
        <w:t>多</w:t>
      </w:r>
      <w:r w:rsidRPr="00762A25">
        <w:rPr>
          <w:rFonts w:eastAsia="仿宋_GB2312"/>
          <w:bCs/>
          <w:kern w:val="0"/>
          <w:sz w:val="28"/>
          <w:szCs w:val="28"/>
        </w:rPr>
        <w:t>项发明</w:t>
      </w:r>
      <w:r w:rsidRPr="00762A25">
        <w:rPr>
          <w:rFonts w:eastAsia="仿宋_GB2312" w:hint="eastAsia"/>
          <w:bCs/>
          <w:kern w:val="0"/>
          <w:sz w:val="28"/>
          <w:szCs w:val="28"/>
        </w:rPr>
        <w:t>专利授权，核心技术获得第十四届中国专利优秀奖；相关制剂技术得到推广应用</w:t>
      </w:r>
      <w:r w:rsidRPr="00762A25">
        <w:rPr>
          <w:rFonts w:eastAsia="仿宋_GB2312"/>
          <w:bCs/>
          <w:kern w:val="0"/>
          <w:sz w:val="28"/>
          <w:szCs w:val="28"/>
        </w:rPr>
        <w:t>。项目工作开创了</w:t>
      </w:r>
      <w:r w:rsidRPr="00762A25">
        <w:rPr>
          <w:rFonts w:eastAsia="仿宋_GB2312" w:hint="eastAsia"/>
          <w:bCs/>
          <w:kern w:val="0"/>
          <w:sz w:val="28"/>
          <w:szCs w:val="28"/>
        </w:rPr>
        <w:t>靶向缓释</w:t>
      </w:r>
      <w:r w:rsidRPr="00762A25">
        <w:rPr>
          <w:rFonts w:eastAsia="仿宋_GB2312"/>
          <w:bCs/>
          <w:kern w:val="0"/>
          <w:sz w:val="28"/>
          <w:szCs w:val="28"/>
        </w:rPr>
        <w:t>给药系统研究的新</w:t>
      </w:r>
      <w:r w:rsidRPr="00762A25">
        <w:rPr>
          <w:rFonts w:eastAsia="仿宋_GB2312" w:hint="eastAsia"/>
          <w:bCs/>
          <w:kern w:val="0"/>
          <w:sz w:val="28"/>
          <w:szCs w:val="28"/>
        </w:rPr>
        <w:t>途径，</w:t>
      </w:r>
      <w:r w:rsidRPr="00762A25">
        <w:rPr>
          <w:rFonts w:eastAsia="仿宋_GB2312"/>
          <w:bCs/>
          <w:kern w:val="0"/>
          <w:sz w:val="28"/>
          <w:szCs w:val="28"/>
        </w:rPr>
        <w:t>对推动纳米给药系统的发展及新型制剂领域的科技进步有</w:t>
      </w:r>
      <w:r w:rsidRPr="00762A25">
        <w:rPr>
          <w:rFonts w:eastAsia="仿宋_GB2312" w:hint="eastAsia"/>
          <w:bCs/>
          <w:kern w:val="0"/>
          <w:sz w:val="28"/>
          <w:szCs w:val="28"/>
        </w:rPr>
        <w:t>重要影响</w:t>
      </w:r>
      <w:r w:rsidRPr="00762A25">
        <w:rPr>
          <w:rFonts w:eastAsia="仿宋_GB2312"/>
          <w:bCs/>
          <w:kern w:val="0"/>
          <w:sz w:val="28"/>
          <w:szCs w:val="28"/>
        </w:rPr>
        <w:t>。</w:t>
      </w:r>
    </w:p>
    <w:p w:rsidR="00762A25" w:rsidRDefault="00762A25" w:rsidP="00475E7B">
      <w:pPr>
        <w:adjustRightInd w:val="0"/>
        <w:snapToGrid w:val="0"/>
        <w:spacing w:line="500" w:lineRule="exact"/>
        <w:rPr>
          <w:rFonts w:hint="eastAsia"/>
          <w:b/>
          <w:kern w:val="0"/>
          <w:sz w:val="36"/>
          <w:szCs w:val="36"/>
        </w:rPr>
      </w:pPr>
    </w:p>
    <w:p w:rsidR="00075ABB" w:rsidRPr="00762A25" w:rsidRDefault="00762A25" w:rsidP="00475E7B">
      <w:pPr>
        <w:adjustRightInd w:val="0"/>
        <w:snapToGrid w:val="0"/>
        <w:spacing w:line="500" w:lineRule="exact"/>
        <w:ind w:left="1606" w:hangingChars="500" w:hanging="1606"/>
        <w:jc w:val="center"/>
        <w:rPr>
          <w:rFonts w:eastAsia="仿宋_GB2312"/>
          <w:b/>
          <w:kern w:val="0"/>
          <w:sz w:val="32"/>
          <w:szCs w:val="32"/>
        </w:rPr>
      </w:pPr>
      <w:r w:rsidRPr="00762A25">
        <w:rPr>
          <w:rFonts w:eastAsia="仿宋_GB2312" w:hint="eastAsia"/>
          <w:b/>
          <w:kern w:val="0"/>
          <w:sz w:val="32"/>
          <w:szCs w:val="32"/>
        </w:rPr>
        <w:t>五</w:t>
      </w:r>
    </w:p>
    <w:p w:rsidR="00075ABB" w:rsidRPr="00762A25" w:rsidRDefault="00075ABB" w:rsidP="00475E7B">
      <w:pPr>
        <w:adjustRightInd w:val="0"/>
        <w:snapToGrid w:val="0"/>
        <w:spacing w:line="500" w:lineRule="exact"/>
        <w:ind w:left="1606" w:hangingChars="500" w:hanging="1606"/>
        <w:rPr>
          <w:rFonts w:eastAsia="仿宋_GB2312"/>
          <w:bCs/>
          <w:kern w:val="0"/>
          <w:sz w:val="32"/>
          <w:szCs w:val="32"/>
        </w:rPr>
      </w:pPr>
      <w:r>
        <w:rPr>
          <w:rFonts w:eastAsia="仿宋_GB2312"/>
          <w:b/>
          <w:kern w:val="0"/>
          <w:sz w:val="32"/>
          <w:szCs w:val="32"/>
        </w:rPr>
        <w:t>项目名称：</w:t>
      </w:r>
      <w:r w:rsidRPr="00762A25">
        <w:rPr>
          <w:rFonts w:eastAsia="仿宋_GB2312"/>
          <w:bCs/>
          <w:kern w:val="0"/>
          <w:sz w:val="32"/>
          <w:szCs w:val="32"/>
        </w:rPr>
        <w:t>苦豆子活性生物碱对心力衰竭和肺动脉高压的作用及其分子机制的研究</w:t>
      </w:r>
    </w:p>
    <w:p w:rsidR="00075ABB" w:rsidRPr="00762A25" w:rsidRDefault="00075ABB" w:rsidP="00475E7B">
      <w:pPr>
        <w:adjustRightInd w:val="0"/>
        <w:snapToGrid w:val="0"/>
        <w:spacing w:line="500" w:lineRule="exact"/>
        <w:ind w:left="1606" w:hangingChars="500" w:hanging="1606"/>
        <w:rPr>
          <w:rFonts w:eastAsia="仿宋_GB2312"/>
          <w:bCs/>
          <w:kern w:val="0"/>
          <w:sz w:val="32"/>
          <w:szCs w:val="32"/>
        </w:rPr>
      </w:pPr>
      <w:r>
        <w:rPr>
          <w:rFonts w:eastAsia="仿宋_GB2312"/>
          <w:b/>
          <w:kern w:val="0"/>
          <w:sz w:val="32"/>
          <w:szCs w:val="32"/>
        </w:rPr>
        <w:t>完成单位：</w:t>
      </w:r>
      <w:r w:rsidRPr="00762A25">
        <w:rPr>
          <w:rFonts w:eastAsia="仿宋_GB2312"/>
          <w:bCs/>
          <w:kern w:val="0"/>
          <w:sz w:val="32"/>
          <w:szCs w:val="32"/>
        </w:rPr>
        <w:t>宁夏医科大学</w:t>
      </w:r>
      <w:r w:rsidRPr="00762A25">
        <w:rPr>
          <w:rFonts w:eastAsia="仿宋_GB2312" w:hint="eastAsia"/>
          <w:bCs/>
          <w:kern w:val="0"/>
          <w:sz w:val="32"/>
          <w:szCs w:val="32"/>
        </w:rPr>
        <w:t>、</w:t>
      </w:r>
      <w:r w:rsidRPr="00762A25">
        <w:rPr>
          <w:rFonts w:eastAsia="仿宋_GB2312"/>
          <w:bCs/>
          <w:kern w:val="0"/>
          <w:sz w:val="32"/>
          <w:szCs w:val="32"/>
        </w:rPr>
        <w:t>宁夏医科大学总医院</w:t>
      </w:r>
    </w:p>
    <w:p w:rsidR="00075ABB" w:rsidRPr="00762A25" w:rsidRDefault="00075ABB" w:rsidP="00475E7B">
      <w:pPr>
        <w:adjustRightInd w:val="0"/>
        <w:snapToGrid w:val="0"/>
        <w:spacing w:line="500" w:lineRule="exact"/>
        <w:ind w:left="1606" w:hangingChars="500" w:hanging="1606"/>
        <w:rPr>
          <w:rFonts w:eastAsia="仿宋_GB2312"/>
          <w:bCs/>
          <w:kern w:val="0"/>
          <w:sz w:val="32"/>
          <w:szCs w:val="32"/>
        </w:rPr>
      </w:pPr>
      <w:r>
        <w:rPr>
          <w:rFonts w:eastAsia="仿宋_GB2312"/>
          <w:b/>
          <w:kern w:val="0"/>
          <w:sz w:val="32"/>
          <w:szCs w:val="32"/>
        </w:rPr>
        <w:t>完成人：</w:t>
      </w:r>
      <w:r w:rsidRPr="00762A25">
        <w:rPr>
          <w:rFonts w:eastAsia="仿宋_GB2312"/>
          <w:bCs/>
          <w:kern w:val="0"/>
          <w:sz w:val="32"/>
          <w:szCs w:val="32"/>
        </w:rPr>
        <w:t>周茹</w:t>
      </w:r>
      <w:r w:rsidR="00762A25">
        <w:rPr>
          <w:rFonts w:eastAsia="仿宋_GB2312" w:hint="eastAsia"/>
          <w:bCs/>
          <w:kern w:val="0"/>
          <w:sz w:val="32"/>
          <w:szCs w:val="32"/>
        </w:rPr>
        <w:t>、</w:t>
      </w:r>
      <w:r w:rsidRPr="00762A25">
        <w:rPr>
          <w:rFonts w:eastAsia="仿宋_GB2312"/>
          <w:bCs/>
          <w:kern w:val="0"/>
          <w:sz w:val="32"/>
          <w:szCs w:val="32"/>
        </w:rPr>
        <w:t>徐清斌</w:t>
      </w:r>
      <w:r w:rsidR="00762A25">
        <w:rPr>
          <w:rFonts w:eastAsia="仿宋_GB2312" w:hint="eastAsia"/>
          <w:bCs/>
          <w:kern w:val="0"/>
          <w:sz w:val="32"/>
          <w:szCs w:val="32"/>
        </w:rPr>
        <w:t>、</w:t>
      </w:r>
      <w:r w:rsidRPr="00762A25">
        <w:rPr>
          <w:rFonts w:eastAsia="仿宋_GB2312"/>
          <w:bCs/>
          <w:kern w:val="0"/>
          <w:sz w:val="32"/>
          <w:szCs w:val="32"/>
        </w:rPr>
        <w:t>马萍</w:t>
      </w:r>
      <w:r w:rsidR="00762A25">
        <w:rPr>
          <w:rFonts w:eastAsia="仿宋_GB2312" w:hint="eastAsia"/>
          <w:bCs/>
          <w:kern w:val="0"/>
          <w:sz w:val="32"/>
          <w:szCs w:val="32"/>
        </w:rPr>
        <w:t>、</w:t>
      </w:r>
      <w:r w:rsidRPr="00762A25">
        <w:rPr>
          <w:rFonts w:eastAsia="仿宋_GB2312"/>
          <w:bCs/>
          <w:kern w:val="0"/>
          <w:sz w:val="32"/>
          <w:szCs w:val="32"/>
        </w:rPr>
        <w:t>张鹏</w:t>
      </w:r>
      <w:r w:rsidR="00762A25">
        <w:rPr>
          <w:rFonts w:eastAsia="仿宋_GB2312" w:hint="eastAsia"/>
          <w:bCs/>
          <w:kern w:val="0"/>
          <w:sz w:val="32"/>
          <w:szCs w:val="32"/>
        </w:rPr>
        <w:t>、</w:t>
      </w:r>
      <w:r w:rsidRPr="00762A25">
        <w:rPr>
          <w:rFonts w:eastAsia="仿宋_GB2312"/>
          <w:bCs/>
          <w:kern w:val="0"/>
          <w:sz w:val="32"/>
          <w:szCs w:val="32"/>
        </w:rPr>
        <w:t>郝银菊</w:t>
      </w:r>
      <w:r w:rsidR="00762A25">
        <w:rPr>
          <w:rFonts w:eastAsia="仿宋_GB2312" w:hint="eastAsia"/>
          <w:bCs/>
          <w:kern w:val="0"/>
          <w:sz w:val="32"/>
          <w:szCs w:val="32"/>
        </w:rPr>
        <w:t>、</w:t>
      </w:r>
      <w:r w:rsidRPr="00762A25">
        <w:rPr>
          <w:rFonts w:eastAsia="仿宋_GB2312" w:hint="eastAsia"/>
          <w:bCs/>
          <w:kern w:val="0"/>
          <w:sz w:val="32"/>
          <w:szCs w:val="32"/>
        </w:rPr>
        <w:t>周玮</w:t>
      </w:r>
      <w:r w:rsidR="00762A25">
        <w:rPr>
          <w:rFonts w:eastAsia="仿宋_GB2312" w:hint="eastAsia"/>
          <w:bCs/>
          <w:kern w:val="0"/>
          <w:sz w:val="32"/>
          <w:szCs w:val="32"/>
        </w:rPr>
        <w:t>、</w:t>
      </w:r>
      <w:r w:rsidRPr="00762A25">
        <w:rPr>
          <w:rFonts w:eastAsia="仿宋_GB2312" w:hint="eastAsia"/>
          <w:bCs/>
          <w:kern w:val="0"/>
          <w:sz w:val="32"/>
          <w:szCs w:val="32"/>
        </w:rPr>
        <w:t>胡志强</w:t>
      </w:r>
      <w:r w:rsidR="00762A25">
        <w:rPr>
          <w:rFonts w:eastAsia="仿宋_GB2312" w:hint="eastAsia"/>
          <w:bCs/>
          <w:kern w:val="0"/>
          <w:sz w:val="32"/>
          <w:szCs w:val="32"/>
        </w:rPr>
        <w:t>、</w:t>
      </w:r>
      <w:r w:rsidRPr="00762A25">
        <w:rPr>
          <w:rFonts w:eastAsia="仿宋_GB2312"/>
          <w:bCs/>
          <w:kern w:val="0"/>
          <w:sz w:val="32"/>
          <w:szCs w:val="32"/>
        </w:rPr>
        <w:t>刘河涛</w:t>
      </w:r>
      <w:r w:rsidR="00762A25">
        <w:rPr>
          <w:rFonts w:eastAsia="仿宋_GB2312" w:hint="eastAsia"/>
          <w:bCs/>
          <w:kern w:val="0"/>
          <w:sz w:val="32"/>
          <w:szCs w:val="32"/>
        </w:rPr>
        <w:t>、</w:t>
      </w:r>
      <w:r w:rsidRPr="00762A25">
        <w:rPr>
          <w:rFonts w:eastAsia="仿宋_GB2312"/>
          <w:bCs/>
          <w:kern w:val="0"/>
          <w:sz w:val="32"/>
          <w:szCs w:val="32"/>
        </w:rPr>
        <w:t>吴玉华</w:t>
      </w:r>
      <w:r w:rsidR="00762A25">
        <w:rPr>
          <w:rFonts w:eastAsia="仿宋_GB2312" w:hint="eastAsia"/>
          <w:bCs/>
          <w:kern w:val="0"/>
          <w:sz w:val="32"/>
          <w:szCs w:val="32"/>
        </w:rPr>
        <w:t>、</w:t>
      </w:r>
      <w:r w:rsidRPr="00762A25">
        <w:rPr>
          <w:rFonts w:eastAsia="仿宋_GB2312" w:hint="eastAsia"/>
          <w:bCs/>
          <w:kern w:val="0"/>
          <w:sz w:val="32"/>
          <w:szCs w:val="32"/>
        </w:rPr>
        <w:t>常智</w:t>
      </w:r>
    </w:p>
    <w:p w:rsidR="00075ABB" w:rsidRDefault="00075ABB" w:rsidP="00475E7B">
      <w:pPr>
        <w:adjustRightInd w:val="0"/>
        <w:snapToGrid w:val="0"/>
        <w:spacing w:line="500" w:lineRule="exact"/>
        <w:rPr>
          <w:rFonts w:eastAsia="仿宋_GB2312"/>
          <w:b/>
          <w:kern w:val="0"/>
          <w:sz w:val="32"/>
          <w:szCs w:val="32"/>
        </w:rPr>
      </w:pPr>
      <w:r>
        <w:rPr>
          <w:rFonts w:eastAsia="仿宋_GB2312"/>
          <w:b/>
          <w:kern w:val="0"/>
          <w:sz w:val="32"/>
          <w:szCs w:val="32"/>
        </w:rPr>
        <w:t>项目简介（不超</w:t>
      </w:r>
      <w:r>
        <w:rPr>
          <w:rFonts w:eastAsia="仿宋_GB2312"/>
          <w:b/>
          <w:kern w:val="0"/>
          <w:sz w:val="32"/>
          <w:szCs w:val="32"/>
        </w:rPr>
        <w:t>800</w:t>
      </w:r>
      <w:r>
        <w:rPr>
          <w:rFonts w:eastAsia="仿宋_GB2312"/>
          <w:b/>
          <w:kern w:val="0"/>
          <w:sz w:val="32"/>
          <w:szCs w:val="32"/>
        </w:rPr>
        <w:t>字）：</w:t>
      </w:r>
    </w:p>
    <w:p w:rsidR="00075ABB" w:rsidRPr="00762A25" w:rsidRDefault="00075ABB" w:rsidP="00475E7B">
      <w:pPr>
        <w:adjustRightInd w:val="0"/>
        <w:snapToGrid w:val="0"/>
        <w:spacing w:line="500" w:lineRule="exact"/>
        <w:ind w:firstLineChars="200" w:firstLine="560"/>
        <w:rPr>
          <w:rFonts w:eastAsia="仿宋_GB2312"/>
          <w:bCs/>
          <w:kern w:val="0"/>
          <w:sz w:val="28"/>
          <w:szCs w:val="28"/>
        </w:rPr>
      </w:pPr>
      <w:r w:rsidRPr="00762A25">
        <w:rPr>
          <w:rFonts w:eastAsia="仿宋_GB2312"/>
          <w:bCs/>
          <w:kern w:val="0"/>
          <w:sz w:val="28"/>
          <w:szCs w:val="28"/>
        </w:rPr>
        <w:t>心力衰竭是各种心脏疾病的终末阶段，死亡率和发病率处于逐年增长趋势</w:t>
      </w:r>
      <w:r w:rsidRPr="00762A25">
        <w:rPr>
          <w:rFonts w:eastAsia="仿宋_GB2312" w:hint="eastAsia"/>
          <w:bCs/>
          <w:kern w:val="0"/>
          <w:sz w:val="28"/>
          <w:szCs w:val="28"/>
        </w:rPr>
        <w:t>；</w:t>
      </w:r>
      <w:r w:rsidRPr="00762A25">
        <w:rPr>
          <w:rFonts w:eastAsia="仿宋_GB2312"/>
          <w:bCs/>
          <w:kern w:val="0"/>
          <w:sz w:val="28"/>
          <w:szCs w:val="28"/>
        </w:rPr>
        <w:t>肺动脉高压</w:t>
      </w:r>
      <w:r w:rsidRPr="00762A25">
        <w:rPr>
          <w:rFonts w:eastAsia="仿宋_GB2312" w:hint="eastAsia"/>
          <w:bCs/>
          <w:kern w:val="0"/>
          <w:sz w:val="28"/>
          <w:szCs w:val="28"/>
        </w:rPr>
        <w:t>是</w:t>
      </w:r>
      <w:r w:rsidRPr="00762A25">
        <w:rPr>
          <w:rFonts w:eastAsia="仿宋_GB2312"/>
          <w:bCs/>
          <w:kern w:val="0"/>
          <w:sz w:val="28"/>
          <w:szCs w:val="28"/>
        </w:rPr>
        <w:t>一种罕见的肺循环疾病</w:t>
      </w:r>
      <w:r w:rsidRPr="00762A25">
        <w:rPr>
          <w:rFonts w:eastAsia="仿宋_GB2312" w:hint="eastAsia"/>
          <w:bCs/>
          <w:kern w:val="0"/>
          <w:sz w:val="28"/>
          <w:szCs w:val="28"/>
        </w:rPr>
        <w:t>，</w:t>
      </w:r>
      <w:r w:rsidRPr="00762A25">
        <w:rPr>
          <w:rFonts w:eastAsia="仿宋_GB2312"/>
          <w:bCs/>
          <w:kern w:val="0"/>
          <w:sz w:val="28"/>
          <w:szCs w:val="28"/>
        </w:rPr>
        <w:t>严重影响病患的生活质量，死亡率几近恶性肿瘤。本项目</w:t>
      </w:r>
      <w:r w:rsidRPr="00762A25">
        <w:rPr>
          <w:rFonts w:eastAsia="仿宋_GB2312" w:hint="eastAsia"/>
          <w:bCs/>
          <w:kern w:val="0"/>
          <w:sz w:val="28"/>
          <w:szCs w:val="28"/>
        </w:rPr>
        <w:t>首次</w:t>
      </w:r>
      <w:r w:rsidRPr="00762A25">
        <w:rPr>
          <w:rFonts w:eastAsia="仿宋_GB2312"/>
          <w:bCs/>
          <w:kern w:val="0"/>
          <w:sz w:val="28"/>
          <w:szCs w:val="28"/>
        </w:rPr>
        <w:t>系统</w:t>
      </w:r>
      <w:r w:rsidRPr="00762A25">
        <w:rPr>
          <w:rFonts w:eastAsia="仿宋_GB2312" w:hint="eastAsia"/>
          <w:bCs/>
          <w:kern w:val="0"/>
          <w:sz w:val="28"/>
          <w:szCs w:val="28"/>
        </w:rPr>
        <w:t>深入</w:t>
      </w:r>
      <w:r w:rsidRPr="00762A25">
        <w:rPr>
          <w:rFonts w:eastAsia="仿宋_GB2312"/>
          <w:bCs/>
          <w:kern w:val="0"/>
          <w:sz w:val="28"/>
          <w:szCs w:val="28"/>
        </w:rPr>
        <w:t>研究了宁夏特色药用植物苦</w:t>
      </w:r>
      <w:r w:rsidRPr="00762A25">
        <w:rPr>
          <w:rFonts w:eastAsia="仿宋_GB2312"/>
          <w:bCs/>
          <w:kern w:val="0"/>
          <w:sz w:val="28"/>
          <w:szCs w:val="28"/>
        </w:rPr>
        <w:lastRenderedPageBreak/>
        <w:t>豆子活性生物碱苦豆碱和氧化苦参碱对</w:t>
      </w:r>
      <w:r w:rsidRPr="00762A25">
        <w:rPr>
          <w:rFonts w:eastAsia="仿宋_GB2312" w:hint="eastAsia"/>
          <w:bCs/>
          <w:kern w:val="0"/>
          <w:sz w:val="28"/>
          <w:szCs w:val="28"/>
        </w:rPr>
        <w:t>心血管系统疾病</w:t>
      </w:r>
      <w:r w:rsidRPr="00762A25">
        <w:rPr>
          <w:rFonts w:eastAsia="仿宋_GB2312"/>
          <w:bCs/>
          <w:kern w:val="0"/>
          <w:sz w:val="28"/>
          <w:szCs w:val="28"/>
        </w:rPr>
        <w:t>心力衰竭和肺动脉高压的保护作用及其分子机制</w:t>
      </w:r>
      <w:r w:rsidRPr="00762A25">
        <w:rPr>
          <w:rFonts w:eastAsia="仿宋_GB2312" w:hint="eastAsia"/>
          <w:bCs/>
          <w:kern w:val="0"/>
          <w:sz w:val="28"/>
          <w:szCs w:val="28"/>
        </w:rPr>
        <w:t>,</w:t>
      </w:r>
      <w:r w:rsidRPr="00762A25">
        <w:rPr>
          <w:rFonts w:eastAsia="仿宋_GB2312"/>
          <w:bCs/>
          <w:kern w:val="0"/>
          <w:sz w:val="28"/>
          <w:szCs w:val="28"/>
        </w:rPr>
        <w:t xml:space="preserve"> </w:t>
      </w:r>
      <w:r w:rsidRPr="00762A25">
        <w:rPr>
          <w:rFonts w:eastAsia="仿宋_GB2312"/>
          <w:bCs/>
          <w:kern w:val="0"/>
          <w:sz w:val="28"/>
          <w:szCs w:val="28"/>
        </w:rPr>
        <w:t>针对血管内皮功能障碍、炎症反应、氧化应激、心肌纤维化和肺血管重构等</w:t>
      </w:r>
      <w:r w:rsidRPr="00762A25">
        <w:rPr>
          <w:rFonts w:eastAsia="仿宋_GB2312" w:hint="eastAsia"/>
          <w:bCs/>
          <w:kern w:val="0"/>
          <w:sz w:val="28"/>
          <w:szCs w:val="28"/>
        </w:rPr>
        <w:t>主要</w:t>
      </w:r>
      <w:r w:rsidRPr="00762A25">
        <w:rPr>
          <w:rFonts w:eastAsia="仿宋_GB2312"/>
          <w:bCs/>
          <w:kern w:val="0"/>
          <w:sz w:val="28"/>
          <w:szCs w:val="28"/>
        </w:rPr>
        <w:t>发病机制</w:t>
      </w:r>
      <w:r w:rsidRPr="00762A25">
        <w:rPr>
          <w:rFonts w:eastAsia="仿宋_GB2312" w:hint="eastAsia"/>
          <w:bCs/>
          <w:kern w:val="0"/>
          <w:sz w:val="28"/>
          <w:szCs w:val="28"/>
        </w:rPr>
        <w:t>，</w:t>
      </w:r>
      <w:r w:rsidRPr="00762A25">
        <w:rPr>
          <w:rFonts w:eastAsia="仿宋_GB2312"/>
          <w:bCs/>
          <w:kern w:val="0"/>
          <w:sz w:val="28"/>
          <w:szCs w:val="28"/>
        </w:rPr>
        <w:t>研究并筛选出对</w:t>
      </w:r>
      <w:r w:rsidRPr="00762A25">
        <w:rPr>
          <w:rFonts w:eastAsia="仿宋_GB2312" w:hint="eastAsia"/>
          <w:bCs/>
          <w:kern w:val="0"/>
          <w:sz w:val="28"/>
          <w:szCs w:val="28"/>
        </w:rPr>
        <w:t>心力衰竭和</w:t>
      </w:r>
      <w:r w:rsidRPr="00762A25">
        <w:rPr>
          <w:rFonts w:eastAsia="仿宋_GB2312"/>
          <w:bCs/>
          <w:kern w:val="0"/>
          <w:sz w:val="28"/>
          <w:szCs w:val="28"/>
        </w:rPr>
        <w:t>肺动脉高压</w:t>
      </w:r>
      <w:r w:rsidRPr="00762A25">
        <w:rPr>
          <w:rFonts w:eastAsia="仿宋_GB2312" w:hint="eastAsia"/>
          <w:bCs/>
          <w:kern w:val="0"/>
          <w:sz w:val="28"/>
          <w:szCs w:val="28"/>
        </w:rPr>
        <w:t>具</w:t>
      </w:r>
      <w:r w:rsidRPr="00762A25">
        <w:rPr>
          <w:rFonts w:eastAsia="仿宋_GB2312"/>
          <w:bCs/>
          <w:kern w:val="0"/>
          <w:sz w:val="28"/>
          <w:szCs w:val="28"/>
        </w:rPr>
        <w:t>有很好</w:t>
      </w:r>
      <w:r w:rsidRPr="00762A25">
        <w:rPr>
          <w:rFonts w:eastAsia="仿宋_GB2312" w:hint="eastAsia"/>
          <w:bCs/>
          <w:kern w:val="0"/>
          <w:sz w:val="28"/>
          <w:szCs w:val="28"/>
        </w:rPr>
        <w:t>保护</w:t>
      </w:r>
      <w:r w:rsidRPr="00762A25">
        <w:rPr>
          <w:rFonts w:eastAsia="仿宋_GB2312"/>
          <w:bCs/>
          <w:kern w:val="0"/>
          <w:sz w:val="28"/>
          <w:szCs w:val="28"/>
        </w:rPr>
        <w:t>作用的药物</w:t>
      </w:r>
      <w:r w:rsidRPr="00762A25">
        <w:rPr>
          <w:rFonts w:eastAsia="仿宋_GB2312" w:hint="eastAsia"/>
          <w:bCs/>
          <w:kern w:val="0"/>
          <w:sz w:val="28"/>
          <w:szCs w:val="28"/>
        </w:rPr>
        <w:t>，为今后宁夏特色药用植物苦豆子活性生物碱苦豆碱和氧化苦参碱用于治疗心力衰竭和肺动脉高压的新药研发提供了必要的理论依据和实验室数据、</w:t>
      </w:r>
      <w:r w:rsidRPr="00762A25">
        <w:rPr>
          <w:rFonts w:eastAsia="仿宋_GB2312"/>
          <w:bCs/>
          <w:kern w:val="0"/>
          <w:sz w:val="28"/>
          <w:szCs w:val="28"/>
        </w:rPr>
        <w:t>为</w:t>
      </w:r>
      <w:r w:rsidRPr="00762A25">
        <w:rPr>
          <w:rFonts w:eastAsia="仿宋_GB2312" w:hint="eastAsia"/>
          <w:bCs/>
          <w:kern w:val="0"/>
          <w:sz w:val="28"/>
          <w:szCs w:val="28"/>
        </w:rPr>
        <w:t>心力衰竭和</w:t>
      </w:r>
      <w:r w:rsidRPr="00762A25">
        <w:rPr>
          <w:rFonts w:eastAsia="仿宋_GB2312"/>
          <w:bCs/>
          <w:kern w:val="0"/>
          <w:sz w:val="28"/>
          <w:szCs w:val="28"/>
        </w:rPr>
        <w:t>肺动脉高压的治疗提供新靶点</w:t>
      </w:r>
      <w:r w:rsidRPr="00762A25">
        <w:rPr>
          <w:rFonts w:eastAsia="仿宋_GB2312" w:hint="eastAsia"/>
          <w:bCs/>
          <w:kern w:val="0"/>
          <w:sz w:val="28"/>
          <w:szCs w:val="28"/>
        </w:rPr>
        <w:t>。</w:t>
      </w:r>
    </w:p>
    <w:p w:rsidR="00075ABB" w:rsidRPr="00762A25" w:rsidRDefault="00075ABB" w:rsidP="00475E7B">
      <w:pPr>
        <w:adjustRightInd w:val="0"/>
        <w:snapToGrid w:val="0"/>
        <w:spacing w:line="500" w:lineRule="exact"/>
        <w:ind w:firstLineChars="200" w:firstLine="560"/>
        <w:rPr>
          <w:rFonts w:eastAsia="仿宋_GB2312"/>
          <w:bCs/>
          <w:kern w:val="0"/>
          <w:sz w:val="28"/>
          <w:szCs w:val="28"/>
        </w:rPr>
      </w:pPr>
      <w:r w:rsidRPr="00762A25">
        <w:rPr>
          <w:rFonts w:eastAsia="仿宋_GB2312"/>
          <w:bCs/>
          <w:kern w:val="0"/>
          <w:sz w:val="28"/>
          <w:szCs w:val="28"/>
        </w:rPr>
        <w:t>本研究工作在</w:t>
      </w:r>
      <w:r w:rsidRPr="00762A25">
        <w:rPr>
          <w:rFonts w:eastAsia="仿宋_GB2312"/>
          <w:bCs/>
          <w:kern w:val="0"/>
          <w:sz w:val="28"/>
          <w:szCs w:val="28"/>
        </w:rPr>
        <w:t>2011</w:t>
      </w:r>
      <w:r w:rsidRPr="00762A25">
        <w:rPr>
          <w:rFonts w:eastAsia="仿宋_GB2312"/>
          <w:bCs/>
          <w:kern w:val="0"/>
          <w:sz w:val="28"/>
          <w:szCs w:val="28"/>
        </w:rPr>
        <w:t>年获得国家自然科学基金资助的基础上，先后获得了</w:t>
      </w:r>
      <w:r w:rsidRPr="00762A25">
        <w:rPr>
          <w:rFonts w:eastAsia="仿宋_GB2312"/>
          <w:bCs/>
          <w:kern w:val="0"/>
          <w:sz w:val="28"/>
          <w:szCs w:val="28"/>
        </w:rPr>
        <w:t>1</w:t>
      </w:r>
      <w:r w:rsidRPr="00762A25">
        <w:rPr>
          <w:rFonts w:eastAsia="仿宋_GB2312"/>
          <w:bCs/>
          <w:kern w:val="0"/>
          <w:sz w:val="28"/>
          <w:szCs w:val="28"/>
        </w:rPr>
        <w:t>项国家自然科学基金</w:t>
      </w:r>
      <w:r w:rsidRPr="00762A25">
        <w:rPr>
          <w:rFonts w:eastAsia="仿宋_GB2312" w:hint="eastAsia"/>
          <w:bCs/>
          <w:kern w:val="0"/>
          <w:sz w:val="28"/>
          <w:szCs w:val="28"/>
        </w:rPr>
        <w:t>青年项目</w:t>
      </w:r>
      <w:r w:rsidRPr="00762A25">
        <w:rPr>
          <w:rFonts w:eastAsia="仿宋_GB2312"/>
          <w:bCs/>
          <w:kern w:val="0"/>
          <w:sz w:val="28"/>
          <w:szCs w:val="28"/>
        </w:rPr>
        <w:t>、</w:t>
      </w:r>
      <w:r w:rsidRPr="00762A25">
        <w:rPr>
          <w:rFonts w:eastAsia="仿宋_GB2312"/>
          <w:bCs/>
          <w:kern w:val="0"/>
          <w:sz w:val="28"/>
          <w:szCs w:val="28"/>
        </w:rPr>
        <w:t>2</w:t>
      </w:r>
      <w:r w:rsidRPr="00762A25">
        <w:rPr>
          <w:rFonts w:eastAsia="仿宋_GB2312"/>
          <w:bCs/>
          <w:kern w:val="0"/>
          <w:sz w:val="28"/>
          <w:szCs w:val="28"/>
        </w:rPr>
        <w:t>项宁夏自然科学基金、</w:t>
      </w:r>
      <w:r w:rsidRPr="00762A25">
        <w:rPr>
          <w:rFonts w:eastAsia="仿宋_GB2312"/>
          <w:bCs/>
          <w:kern w:val="0"/>
          <w:sz w:val="28"/>
          <w:szCs w:val="28"/>
        </w:rPr>
        <w:t>1</w:t>
      </w:r>
      <w:r w:rsidRPr="00762A25">
        <w:rPr>
          <w:rFonts w:eastAsia="仿宋_GB2312"/>
          <w:bCs/>
          <w:kern w:val="0"/>
          <w:sz w:val="28"/>
          <w:szCs w:val="28"/>
        </w:rPr>
        <w:t>项宁夏留学人员创新创业择优资助项目、</w:t>
      </w:r>
      <w:r w:rsidRPr="00762A25">
        <w:rPr>
          <w:rFonts w:eastAsia="仿宋_GB2312"/>
          <w:bCs/>
          <w:kern w:val="0"/>
          <w:sz w:val="28"/>
          <w:szCs w:val="28"/>
        </w:rPr>
        <w:t>1</w:t>
      </w:r>
      <w:r w:rsidRPr="00762A25">
        <w:rPr>
          <w:rFonts w:eastAsia="仿宋_GB2312"/>
          <w:bCs/>
          <w:kern w:val="0"/>
          <w:sz w:val="28"/>
          <w:szCs w:val="28"/>
        </w:rPr>
        <w:t>项自治区科技创新领军人才培养项目、</w:t>
      </w:r>
      <w:r w:rsidRPr="00762A25">
        <w:rPr>
          <w:rFonts w:eastAsia="仿宋_GB2312"/>
          <w:bCs/>
          <w:kern w:val="0"/>
          <w:sz w:val="28"/>
          <w:szCs w:val="28"/>
        </w:rPr>
        <w:t>1</w:t>
      </w:r>
      <w:r w:rsidRPr="00762A25">
        <w:rPr>
          <w:rFonts w:eastAsia="仿宋_GB2312"/>
          <w:bCs/>
          <w:kern w:val="0"/>
          <w:sz w:val="28"/>
          <w:szCs w:val="28"/>
        </w:rPr>
        <w:t>项宁夏医科大学自治区级学术技术带头人后备培育对象</w:t>
      </w:r>
      <w:r w:rsidRPr="00762A25">
        <w:rPr>
          <w:rFonts w:eastAsia="仿宋_GB2312" w:hint="eastAsia"/>
          <w:bCs/>
          <w:kern w:val="0"/>
          <w:sz w:val="28"/>
          <w:szCs w:val="28"/>
        </w:rPr>
        <w:t>等项目的资金支持。</w:t>
      </w:r>
    </w:p>
    <w:p w:rsidR="00075ABB" w:rsidRPr="00762A25" w:rsidRDefault="00075ABB" w:rsidP="00475E7B">
      <w:pPr>
        <w:adjustRightInd w:val="0"/>
        <w:snapToGrid w:val="0"/>
        <w:spacing w:line="500" w:lineRule="exact"/>
        <w:ind w:firstLineChars="200" w:firstLine="560"/>
        <w:rPr>
          <w:rFonts w:eastAsia="仿宋_GB2312"/>
          <w:bCs/>
          <w:kern w:val="0"/>
          <w:sz w:val="28"/>
          <w:szCs w:val="28"/>
        </w:rPr>
      </w:pPr>
      <w:r w:rsidRPr="00762A25">
        <w:rPr>
          <w:rFonts w:eastAsia="仿宋_GB2312"/>
          <w:bCs/>
          <w:kern w:val="0"/>
          <w:sz w:val="28"/>
          <w:szCs w:val="28"/>
        </w:rPr>
        <w:t>本项目</w:t>
      </w:r>
      <w:r w:rsidRPr="00762A25">
        <w:rPr>
          <w:rFonts w:eastAsia="仿宋_GB2312" w:hint="eastAsia"/>
          <w:bCs/>
          <w:kern w:val="0"/>
          <w:sz w:val="28"/>
          <w:szCs w:val="28"/>
        </w:rPr>
        <w:t>研究结果</w:t>
      </w:r>
      <w:r w:rsidRPr="00762A25">
        <w:rPr>
          <w:rFonts w:eastAsia="仿宋_GB2312"/>
          <w:bCs/>
          <w:kern w:val="0"/>
          <w:sz w:val="28"/>
          <w:szCs w:val="28"/>
        </w:rPr>
        <w:t>共发表学术论文</w:t>
      </w:r>
      <w:r w:rsidRPr="00762A25">
        <w:rPr>
          <w:rFonts w:eastAsia="仿宋_GB2312"/>
          <w:bCs/>
          <w:kern w:val="0"/>
          <w:sz w:val="28"/>
          <w:szCs w:val="28"/>
        </w:rPr>
        <w:t>15</w:t>
      </w:r>
      <w:r w:rsidRPr="00762A25">
        <w:rPr>
          <w:rFonts w:eastAsia="仿宋_GB2312"/>
          <w:bCs/>
          <w:kern w:val="0"/>
          <w:sz w:val="28"/>
          <w:szCs w:val="28"/>
        </w:rPr>
        <w:t>篇，其中</w:t>
      </w:r>
      <w:r w:rsidRPr="00762A25">
        <w:rPr>
          <w:rFonts w:eastAsia="仿宋_GB2312"/>
          <w:bCs/>
          <w:kern w:val="0"/>
          <w:sz w:val="28"/>
          <w:szCs w:val="28"/>
        </w:rPr>
        <w:t>SCI</w:t>
      </w:r>
      <w:r w:rsidRPr="00762A25">
        <w:rPr>
          <w:rFonts w:eastAsia="仿宋_GB2312"/>
          <w:bCs/>
          <w:kern w:val="0"/>
          <w:sz w:val="28"/>
          <w:szCs w:val="28"/>
        </w:rPr>
        <w:t>收录</w:t>
      </w:r>
      <w:r w:rsidRPr="00762A25">
        <w:rPr>
          <w:rFonts w:eastAsia="仿宋_GB2312"/>
          <w:bCs/>
          <w:kern w:val="0"/>
          <w:sz w:val="28"/>
          <w:szCs w:val="28"/>
        </w:rPr>
        <w:t>7</w:t>
      </w:r>
      <w:r w:rsidRPr="00762A25">
        <w:rPr>
          <w:rFonts w:eastAsia="仿宋_GB2312"/>
          <w:bCs/>
          <w:kern w:val="0"/>
          <w:sz w:val="28"/>
          <w:szCs w:val="28"/>
        </w:rPr>
        <w:t>篇</w:t>
      </w:r>
      <w:r w:rsidRPr="00762A25">
        <w:rPr>
          <w:rFonts w:eastAsia="仿宋_GB2312" w:hint="eastAsia"/>
          <w:bCs/>
          <w:kern w:val="0"/>
          <w:sz w:val="28"/>
          <w:szCs w:val="28"/>
        </w:rPr>
        <w:t>、</w:t>
      </w:r>
      <w:r w:rsidRPr="00762A25">
        <w:rPr>
          <w:rFonts w:eastAsia="仿宋_GB2312"/>
          <w:bCs/>
          <w:kern w:val="0"/>
          <w:sz w:val="28"/>
          <w:szCs w:val="28"/>
        </w:rPr>
        <w:t>核心期刊</w:t>
      </w:r>
      <w:r w:rsidRPr="00762A25">
        <w:rPr>
          <w:rFonts w:eastAsia="仿宋_GB2312"/>
          <w:bCs/>
          <w:kern w:val="0"/>
          <w:sz w:val="28"/>
          <w:szCs w:val="28"/>
        </w:rPr>
        <w:t>8</w:t>
      </w:r>
      <w:r w:rsidRPr="00762A25">
        <w:rPr>
          <w:rFonts w:eastAsia="仿宋_GB2312"/>
          <w:bCs/>
          <w:kern w:val="0"/>
          <w:sz w:val="28"/>
          <w:szCs w:val="28"/>
        </w:rPr>
        <w:t>篇</w:t>
      </w:r>
      <w:r w:rsidRPr="00762A25">
        <w:rPr>
          <w:rFonts w:eastAsia="仿宋_GB2312" w:hint="eastAsia"/>
          <w:bCs/>
          <w:kern w:val="0"/>
          <w:sz w:val="28"/>
          <w:szCs w:val="28"/>
        </w:rPr>
        <w:t>；</w:t>
      </w:r>
      <w:r w:rsidRPr="00762A25">
        <w:rPr>
          <w:rFonts w:eastAsia="仿宋_GB2312"/>
          <w:bCs/>
          <w:kern w:val="0"/>
          <w:sz w:val="28"/>
          <w:szCs w:val="28"/>
        </w:rPr>
        <w:t>申请国家发明专利</w:t>
      </w:r>
      <w:r w:rsidRPr="00762A25">
        <w:rPr>
          <w:rFonts w:eastAsia="仿宋_GB2312"/>
          <w:bCs/>
          <w:kern w:val="0"/>
          <w:sz w:val="28"/>
          <w:szCs w:val="28"/>
        </w:rPr>
        <w:t>3</w:t>
      </w:r>
      <w:r w:rsidRPr="00762A25">
        <w:rPr>
          <w:rFonts w:eastAsia="仿宋_GB2312"/>
          <w:bCs/>
          <w:kern w:val="0"/>
          <w:sz w:val="28"/>
          <w:szCs w:val="28"/>
        </w:rPr>
        <w:t>项</w:t>
      </w:r>
      <w:r w:rsidRPr="00762A25">
        <w:rPr>
          <w:rFonts w:eastAsia="仿宋_GB2312" w:hint="eastAsia"/>
          <w:bCs/>
          <w:kern w:val="0"/>
          <w:sz w:val="28"/>
          <w:szCs w:val="28"/>
        </w:rPr>
        <w:t>，其中</w:t>
      </w:r>
      <w:r w:rsidRPr="00762A25">
        <w:rPr>
          <w:rFonts w:eastAsia="仿宋_GB2312" w:hint="eastAsia"/>
          <w:bCs/>
          <w:kern w:val="0"/>
          <w:sz w:val="28"/>
          <w:szCs w:val="28"/>
        </w:rPr>
        <w:t>2</w:t>
      </w:r>
      <w:r w:rsidRPr="00762A25">
        <w:rPr>
          <w:rFonts w:eastAsia="仿宋_GB2312" w:hint="eastAsia"/>
          <w:bCs/>
          <w:kern w:val="0"/>
          <w:sz w:val="28"/>
          <w:szCs w:val="28"/>
        </w:rPr>
        <w:t>项已授权、</w:t>
      </w:r>
      <w:r w:rsidRPr="00762A25">
        <w:rPr>
          <w:rFonts w:eastAsia="仿宋_GB2312" w:hint="eastAsia"/>
          <w:bCs/>
          <w:kern w:val="0"/>
          <w:sz w:val="28"/>
          <w:szCs w:val="28"/>
        </w:rPr>
        <w:t>1</w:t>
      </w:r>
      <w:r w:rsidRPr="00762A25">
        <w:rPr>
          <w:rFonts w:eastAsia="仿宋_GB2312" w:hint="eastAsia"/>
          <w:bCs/>
          <w:kern w:val="0"/>
          <w:sz w:val="28"/>
          <w:szCs w:val="28"/>
        </w:rPr>
        <w:t>项已公开，</w:t>
      </w:r>
      <w:r w:rsidRPr="00762A25">
        <w:rPr>
          <w:rFonts w:eastAsia="仿宋_GB2312"/>
          <w:bCs/>
          <w:kern w:val="0"/>
          <w:sz w:val="28"/>
          <w:szCs w:val="28"/>
        </w:rPr>
        <w:t>具有重要的社会经济效益；培养青年教师</w:t>
      </w:r>
      <w:r w:rsidRPr="00762A25">
        <w:rPr>
          <w:rFonts w:eastAsia="仿宋_GB2312"/>
          <w:bCs/>
          <w:kern w:val="0"/>
          <w:sz w:val="28"/>
          <w:szCs w:val="28"/>
        </w:rPr>
        <w:t>4</w:t>
      </w:r>
      <w:r w:rsidRPr="00762A25">
        <w:rPr>
          <w:rFonts w:eastAsia="仿宋_GB2312"/>
          <w:bCs/>
          <w:kern w:val="0"/>
          <w:sz w:val="28"/>
          <w:szCs w:val="28"/>
        </w:rPr>
        <w:t>名、硕士研究生</w:t>
      </w:r>
      <w:r w:rsidRPr="00762A25">
        <w:rPr>
          <w:rFonts w:eastAsia="仿宋_GB2312"/>
          <w:bCs/>
          <w:kern w:val="0"/>
          <w:sz w:val="28"/>
          <w:szCs w:val="28"/>
        </w:rPr>
        <w:t>5</w:t>
      </w:r>
      <w:r w:rsidRPr="00762A25">
        <w:rPr>
          <w:rFonts w:eastAsia="仿宋_GB2312"/>
          <w:bCs/>
          <w:kern w:val="0"/>
          <w:sz w:val="28"/>
          <w:szCs w:val="28"/>
        </w:rPr>
        <w:t>名</w:t>
      </w:r>
      <w:r w:rsidRPr="00762A25">
        <w:rPr>
          <w:rFonts w:eastAsia="仿宋_GB2312" w:hint="eastAsia"/>
          <w:bCs/>
          <w:kern w:val="0"/>
          <w:sz w:val="28"/>
          <w:szCs w:val="28"/>
        </w:rPr>
        <w:t>、</w:t>
      </w:r>
      <w:r w:rsidRPr="00762A25">
        <w:rPr>
          <w:rFonts w:eastAsia="仿宋_GB2312"/>
          <w:bCs/>
          <w:kern w:val="0"/>
          <w:sz w:val="28"/>
          <w:szCs w:val="28"/>
        </w:rPr>
        <w:t>药学中药学本科生</w:t>
      </w:r>
      <w:r w:rsidRPr="00762A25">
        <w:rPr>
          <w:rFonts w:eastAsia="仿宋_GB2312"/>
          <w:bCs/>
          <w:kern w:val="0"/>
          <w:sz w:val="28"/>
          <w:szCs w:val="28"/>
        </w:rPr>
        <w:t>4</w:t>
      </w:r>
      <w:r w:rsidRPr="00762A25">
        <w:rPr>
          <w:rFonts w:eastAsia="仿宋_GB2312"/>
          <w:bCs/>
          <w:kern w:val="0"/>
          <w:sz w:val="28"/>
          <w:szCs w:val="28"/>
        </w:rPr>
        <w:t>名。</w:t>
      </w:r>
    </w:p>
    <w:p w:rsidR="00075ABB" w:rsidRDefault="00075ABB" w:rsidP="00475E7B">
      <w:pPr>
        <w:pStyle w:val="a7"/>
        <w:spacing w:line="500" w:lineRule="exact"/>
        <w:ind w:firstLine="480"/>
        <w:rPr>
          <w:rFonts w:ascii="Times New Roman" w:eastAsia="仿宋" w:hAnsi="Times New Roman"/>
          <w:bCs/>
          <w:kern w:val="0"/>
          <w:sz w:val="24"/>
        </w:rPr>
      </w:pPr>
    </w:p>
    <w:p w:rsidR="00075ABB" w:rsidRPr="00762A25" w:rsidRDefault="00762A25" w:rsidP="00475E7B">
      <w:pPr>
        <w:adjustRightInd w:val="0"/>
        <w:snapToGrid w:val="0"/>
        <w:spacing w:line="500" w:lineRule="exact"/>
        <w:ind w:left="1606" w:hangingChars="500" w:hanging="1606"/>
        <w:jc w:val="center"/>
        <w:rPr>
          <w:rFonts w:eastAsia="仿宋_GB2312"/>
          <w:b/>
          <w:kern w:val="0"/>
          <w:sz w:val="32"/>
          <w:szCs w:val="32"/>
        </w:rPr>
      </w:pPr>
      <w:r w:rsidRPr="00762A25">
        <w:rPr>
          <w:rFonts w:eastAsia="仿宋_GB2312" w:hint="eastAsia"/>
          <w:b/>
          <w:kern w:val="0"/>
          <w:sz w:val="32"/>
          <w:szCs w:val="32"/>
        </w:rPr>
        <w:t>六</w:t>
      </w:r>
    </w:p>
    <w:p w:rsidR="00075ABB" w:rsidRPr="00762A25" w:rsidRDefault="00075ABB" w:rsidP="00475E7B">
      <w:pPr>
        <w:adjustRightInd w:val="0"/>
        <w:snapToGrid w:val="0"/>
        <w:spacing w:line="500" w:lineRule="exact"/>
        <w:ind w:left="1606" w:hangingChars="500" w:hanging="1606"/>
        <w:jc w:val="left"/>
        <w:rPr>
          <w:rFonts w:ascii="仿宋" w:eastAsia="仿宋" w:hAnsi="仿宋"/>
          <w:bCs/>
          <w:kern w:val="0"/>
          <w:sz w:val="24"/>
        </w:rPr>
      </w:pPr>
      <w:r w:rsidRPr="00762A25">
        <w:rPr>
          <w:rFonts w:eastAsia="仿宋_GB2312"/>
          <w:b/>
          <w:kern w:val="0"/>
          <w:sz w:val="32"/>
          <w:szCs w:val="32"/>
        </w:rPr>
        <w:t>项目名称：</w:t>
      </w:r>
      <w:r w:rsidRPr="00762A25">
        <w:rPr>
          <w:rFonts w:eastAsia="仿宋_GB2312" w:hint="eastAsia"/>
          <w:bCs/>
          <w:kern w:val="0"/>
          <w:sz w:val="32"/>
          <w:szCs w:val="32"/>
        </w:rPr>
        <w:t>新型抗胃癌靶向酪氨酸激酶受体活性药物的筛选与作用机制研究</w:t>
      </w:r>
    </w:p>
    <w:p w:rsidR="00075ABB" w:rsidRPr="00762A25" w:rsidRDefault="00075ABB" w:rsidP="00475E7B">
      <w:pPr>
        <w:adjustRightInd w:val="0"/>
        <w:snapToGrid w:val="0"/>
        <w:spacing w:line="500" w:lineRule="exact"/>
        <w:rPr>
          <w:rFonts w:eastAsia="仿宋_GB2312"/>
          <w:bCs/>
          <w:kern w:val="0"/>
          <w:sz w:val="32"/>
          <w:szCs w:val="32"/>
        </w:rPr>
      </w:pPr>
      <w:r w:rsidRPr="00762A25">
        <w:rPr>
          <w:rFonts w:eastAsia="仿宋_GB2312"/>
          <w:b/>
          <w:kern w:val="0"/>
          <w:sz w:val="32"/>
          <w:szCs w:val="32"/>
        </w:rPr>
        <w:t>完成单位：</w:t>
      </w:r>
      <w:r w:rsidRPr="00762A25">
        <w:rPr>
          <w:rFonts w:eastAsia="仿宋_GB2312"/>
          <w:bCs/>
          <w:kern w:val="0"/>
          <w:sz w:val="32"/>
          <w:szCs w:val="32"/>
        </w:rPr>
        <w:t>宁夏医科大学</w:t>
      </w:r>
      <w:r w:rsidRPr="00762A25">
        <w:rPr>
          <w:rFonts w:eastAsia="仿宋_GB2312" w:hint="eastAsia"/>
          <w:bCs/>
          <w:kern w:val="0"/>
          <w:sz w:val="32"/>
          <w:szCs w:val="32"/>
        </w:rPr>
        <w:t>、</w:t>
      </w:r>
      <w:r w:rsidRPr="00762A25">
        <w:rPr>
          <w:rFonts w:eastAsia="仿宋_GB2312"/>
          <w:bCs/>
          <w:kern w:val="0"/>
          <w:sz w:val="32"/>
          <w:szCs w:val="32"/>
        </w:rPr>
        <w:t>宁夏大学总医院</w:t>
      </w:r>
    </w:p>
    <w:p w:rsidR="00075ABB" w:rsidRPr="00762A25" w:rsidRDefault="00075ABB" w:rsidP="00475E7B">
      <w:pPr>
        <w:adjustRightInd w:val="0"/>
        <w:snapToGrid w:val="0"/>
        <w:spacing w:line="500" w:lineRule="exact"/>
        <w:rPr>
          <w:rFonts w:eastAsia="仿宋_GB2312"/>
          <w:bCs/>
          <w:kern w:val="0"/>
          <w:sz w:val="32"/>
          <w:szCs w:val="32"/>
        </w:rPr>
      </w:pPr>
      <w:r w:rsidRPr="00762A25">
        <w:rPr>
          <w:rFonts w:eastAsia="仿宋_GB2312"/>
          <w:b/>
          <w:kern w:val="0"/>
          <w:sz w:val="32"/>
          <w:szCs w:val="32"/>
        </w:rPr>
        <w:t>完</w:t>
      </w:r>
      <w:r w:rsidR="00762A25" w:rsidRPr="00762A25">
        <w:rPr>
          <w:rFonts w:eastAsia="仿宋_GB2312" w:hint="eastAsia"/>
          <w:b/>
          <w:kern w:val="0"/>
          <w:sz w:val="32"/>
          <w:szCs w:val="32"/>
        </w:rPr>
        <w:t xml:space="preserve"> </w:t>
      </w:r>
      <w:r w:rsidRPr="00762A25">
        <w:rPr>
          <w:rFonts w:eastAsia="仿宋_GB2312"/>
          <w:b/>
          <w:kern w:val="0"/>
          <w:sz w:val="32"/>
          <w:szCs w:val="32"/>
        </w:rPr>
        <w:t>成</w:t>
      </w:r>
      <w:r w:rsidR="00762A25" w:rsidRPr="00762A25">
        <w:rPr>
          <w:rFonts w:eastAsia="仿宋_GB2312" w:hint="eastAsia"/>
          <w:b/>
          <w:kern w:val="0"/>
          <w:sz w:val="32"/>
          <w:szCs w:val="32"/>
        </w:rPr>
        <w:t xml:space="preserve"> </w:t>
      </w:r>
      <w:r w:rsidRPr="00762A25">
        <w:rPr>
          <w:rFonts w:eastAsia="仿宋_GB2312"/>
          <w:b/>
          <w:kern w:val="0"/>
          <w:sz w:val="32"/>
          <w:szCs w:val="32"/>
        </w:rPr>
        <w:t>人：</w:t>
      </w:r>
      <w:r w:rsidRPr="00762A25">
        <w:rPr>
          <w:rFonts w:eastAsia="仿宋_GB2312" w:hint="eastAsia"/>
          <w:bCs/>
          <w:kern w:val="0"/>
          <w:sz w:val="32"/>
          <w:szCs w:val="32"/>
        </w:rPr>
        <w:t>陈静，李涛，杨文君，焦海燕，马占兵，李娜</w:t>
      </w:r>
    </w:p>
    <w:p w:rsidR="00075ABB" w:rsidRPr="00762A25" w:rsidRDefault="00075ABB" w:rsidP="00475E7B">
      <w:pPr>
        <w:adjustRightInd w:val="0"/>
        <w:snapToGrid w:val="0"/>
        <w:spacing w:line="500" w:lineRule="exact"/>
        <w:rPr>
          <w:rFonts w:eastAsia="仿宋_GB2312"/>
          <w:b/>
          <w:kern w:val="0"/>
          <w:sz w:val="32"/>
          <w:szCs w:val="32"/>
        </w:rPr>
      </w:pPr>
      <w:r w:rsidRPr="00762A25">
        <w:rPr>
          <w:rFonts w:eastAsia="仿宋_GB2312"/>
          <w:b/>
          <w:kern w:val="0"/>
          <w:sz w:val="32"/>
          <w:szCs w:val="32"/>
        </w:rPr>
        <w:t>项目简介（不超</w:t>
      </w:r>
      <w:r w:rsidRPr="00762A25">
        <w:rPr>
          <w:rFonts w:eastAsia="仿宋_GB2312"/>
          <w:b/>
          <w:kern w:val="0"/>
          <w:sz w:val="32"/>
          <w:szCs w:val="32"/>
        </w:rPr>
        <w:t>800</w:t>
      </w:r>
      <w:r w:rsidRPr="00762A25">
        <w:rPr>
          <w:rFonts w:eastAsia="仿宋_GB2312"/>
          <w:b/>
          <w:kern w:val="0"/>
          <w:sz w:val="32"/>
          <w:szCs w:val="32"/>
        </w:rPr>
        <w:t>字）：</w:t>
      </w:r>
    </w:p>
    <w:p w:rsidR="00075ABB" w:rsidRPr="008B0256" w:rsidRDefault="00075ABB" w:rsidP="00475E7B">
      <w:pPr>
        <w:adjustRightInd w:val="0"/>
        <w:snapToGrid w:val="0"/>
        <w:spacing w:line="500" w:lineRule="exact"/>
        <w:ind w:firstLineChars="200" w:firstLine="560"/>
        <w:rPr>
          <w:rFonts w:eastAsia="仿宋_GB2312"/>
          <w:bCs/>
          <w:kern w:val="0"/>
          <w:sz w:val="28"/>
          <w:szCs w:val="28"/>
        </w:rPr>
      </w:pPr>
      <w:r w:rsidRPr="008B0256">
        <w:rPr>
          <w:rFonts w:eastAsia="仿宋_GB2312"/>
          <w:bCs/>
          <w:kern w:val="0"/>
          <w:sz w:val="28"/>
          <w:szCs w:val="28"/>
        </w:rPr>
        <w:t>胃癌转移是患者治疗失败、复发和死亡的首要原因。项目以受体酪氨酸激酶为靶点进行了抗胃癌药物筛选，并对中药单体四环三萜类化合物柠檬苦素、聚醚类抗生素盐霉素以及新型多靶点酪氨酸激酶受体抑制剂</w:t>
      </w:r>
      <w:r w:rsidRPr="008B0256">
        <w:rPr>
          <w:rFonts w:eastAsia="仿宋_GB2312"/>
          <w:bCs/>
          <w:kern w:val="0"/>
          <w:sz w:val="28"/>
          <w:szCs w:val="28"/>
        </w:rPr>
        <w:t>ABT-869</w:t>
      </w:r>
      <w:r w:rsidRPr="008B0256">
        <w:rPr>
          <w:rFonts w:eastAsia="仿宋_GB2312"/>
          <w:bCs/>
          <w:kern w:val="0"/>
          <w:sz w:val="28"/>
          <w:szCs w:val="28"/>
        </w:rPr>
        <w:t>开展系统的药理研究。该项目首次在国际上报道了柠檬苦素、盐霉素和</w:t>
      </w:r>
      <w:r w:rsidRPr="008B0256">
        <w:rPr>
          <w:rFonts w:eastAsia="仿宋_GB2312"/>
          <w:bCs/>
          <w:kern w:val="0"/>
          <w:sz w:val="28"/>
          <w:szCs w:val="28"/>
        </w:rPr>
        <w:t>ABT-869</w:t>
      </w:r>
      <w:r w:rsidRPr="008B0256">
        <w:rPr>
          <w:rFonts w:eastAsia="仿宋_GB2312"/>
          <w:bCs/>
          <w:kern w:val="0"/>
          <w:sz w:val="28"/>
          <w:szCs w:val="28"/>
        </w:rPr>
        <w:t>等在内的小分子化合物抗癌新功能（抑制肿瘤血管新</w:t>
      </w:r>
      <w:r w:rsidRPr="008B0256">
        <w:rPr>
          <w:rFonts w:eastAsia="仿宋_GB2312"/>
          <w:bCs/>
          <w:kern w:val="0"/>
          <w:sz w:val="28"/>
          <w:szCs w:val="28"/>
        </w:rPr>
        <w:lastRenderedPageBreak/>
        <w:t>生、生长和转移），补充并解释其独特的抗癌新机理（靶向</w:t>
      </w:r>
      <w:r w:rsidRPr="008B0256">
        <w:rPr>
          <w:rFonts w:eastAsia="仿宋_GB2312"/>
          <w:bCs/>
          <w:kern w:val="0"/>
          <w:sz w:val="28"/>
          <w:szCs w:val="28"/>
        </w:rPr>
        <w:t>RTKs</w:t>
      </w:r>
      <w:r w:rsidRPr="008B0256">
        <w:rPr>
          <w:rFonts w:eastAsia="仿宋_GB2312"/>
          <w:bCs/>
          <w:kern w:val="0"/>
          <w:sz w:val="28"/>
          <w:szCs w:val="28"/>
        </w:rPr>
        <w:t>信号通路）。本项目的理论成果可进一步延伸性提示，以</w:t>
      </w:r>
      <w:r w:rsidRPr="008B0256">
        <w:rPr>
          <w:rFonts w:eastAsia="仿宋_GB2312"/>
          <w:bCs/>
          <w:kern w:val="0"/>
          <w:sz w:val="28"/>
          <w:szCs w:val="28"/>
        </w:rPr>
        <w:t>RTKs</w:t>
      </w:r>
      <w:r w:rsidRPr="008B0256">
        <w:rPr>
          <w:rFonts w:eastAsia="仿宋_GB2312"/>
          <w:bCs/>
          <w:kern w:val="0"/>
          <w:sz w:val="28"/>
          <w:szCs w:val="28"/>
        </w:rPr>
        <w:t>为靶点的小分子化合物及其结构衍生物可能是一类具有潜在高选择性的抗癌药物，为进一步研发及临床应用奠定了扎实的理论基础和实验依据，具有重要的社会意义和经济价值。项目共发表论文</w:t>
      </w:r>
      <w:r w:rsidRPr="008B0256">
        <w:rPr>
          <w:rFonts w:eastAsia="仿宋_GB2312"/>
          <w:bCs/>
          <w:kern w:val="0"/>
          <w:sz w:val="28"/>
          <w:szCs w:val="28"/>
        </w:rPr>
        <w:t>24</w:t>
      </w:r>
      <w:r w:rsidRPr="008B0256">
        <w:rPr>
          <w:rFonts w:eastAsia="仿宋_GB2312"/>
          <w:bCs/>
          <w:kern w:val="0"/>
          <w:sz w:val="28"/>
          <w:szCs w:val="28"/>
        </w:rPr>
        <w:t>篇，其中</w:t>
      </w:r>
      <w:r w:rsidRPr="008B0256">
        <w:rPr>
          <w:rFonts w:eastAsia="仿宋_GB2312"/>
          <w:bCs/>
          <w:kern w:val="0"/>
          <w:sz w:val="28"/>
          <w:szCs w:val="28"/>
        </w:rPr>
        <w:t>SCI</w:t>
      </w:r>
      <w:r w:rsidRPr="008B0256">
        <w:rPr>
          <w:rFonts w:eastAsia="仿宋_GB2312"/>
          <w:bCs/>
          <w:kern w:val="0"/>
          <w:sz w:val="28"/>
          <w:szCs w:val="28"/>
        </w:rPr>
        <w:t>收录</w:t>
      </w:r>
      <w:r w:rsidRPr="008B0256">
        <w:rPr>
          <w:rFonts w:eastAsia="仿宋_GB2312"/>
          <w:bCs/>
          <w:kern w:val="0"/>
          <w:sz w:val="28"/>
          <w:szCs w:val="28"/>
        </w:rPr>
        <w:t>17</w:t>
      </w:r>
      <w:r w:rsidRPr="008B0256">
        <w:rPr>
          <w:rFonts w:eastAsia="仿宋_GB2312"/>
          <w:bCs/>
          <w:kern w:val="0"/>
          <w:sz w:val="28"/>
          <w:szCs w:val="28"/>
        </w:rPr>
        <w:t>篇；获宁夏医学科技奖</w:t>
      </w:r>
      <w:r w:rsidRPr="008B0256">
        <w:rPr>
          <w:rFonts w:eastAsia="仿宋_GB2312"/>
          <w:bCs/>
          <w:kern w:val="0"/>
          <w:sz w:val="28"/>
          <w:szCs w:val="28"/>
        </w:rPr>
        <w:t>1</w:t>
      </w:r>
      <w:r w:rsidRPr="008B0256">
        <w:rPr>
          <w:rFonts w:eastAsia="仿宋_GB2312"/>
          <w:bCs/>
          <w:kern w:val="0"/>
          <w:sz w:val="28"/>
          <w:szCs w:val="28"/>
        </w:rPr>
        <w:t>项；宁夏自然科学优秀论文和宁夏医学会优秀学术论文</w:t>
      </w:r>
      <w:r w:rsidRPr="008B0256">
        <w:rPr>
          <w:rFonts w:eastAsia="仿宋_GB2312"/>
          <w:bCs/>
          <w:kern w:val="0"/>
          <w:sz w:val="28"/>
          <w:szCs w:val="28"/>
        </w:rPr>
        <w:t>7</w:t>
      </w:r>
      <w:r w:rsidRPr="008B0256">
        <w:rPr>
          <w:rFonts w:eastAsia="仿宋_GB2312"/>
          <w:bCs/>
          <w:kern w:val="0"/>
          <w:sz w:val="28"/>
          <w:szCs w:val="28"/>
        </w:rPr>
        <w:t>项；申请（公开）中国知识产权专利</w:t>
      </w:r>
      <w:r w:rsidRPr="008B0256">
        <w:rPr>
          <w:rFonts w:eastAsia="仿宋_GB2312"/>
          <w:bCs/>
          <w:kern w:val="0"/>
          <w:sz w:val="28"/>
          <w:szCs w:val="28"/>
        </w:rPr>
        <w:t>2</w:t>
      </w:r>
      <w:r w:rsidRPr="008B0256">
        <w:rPr>
          <w:rFonts w:eastAsia="仿宋_GB2312"/>
          <w:bCs/>
          <w:kern w:val="0"/>
          <w:sz w:val="28"/>
          <w:szCs w:val="28"/>
        </w:rPr>
        <w:t>项；培养中青年人才</w:t>
      </w:r>
      <w:r w:rsidRPr="008B0256">
        <w:rPr>
          <w:rFonts w:eastAsia="仿宋_GB2312"/>
          <w:bCs/>
          <w:kern w:val="0"/>
          <w:sz w:val="28"/>
          <w:szCs w:val="28"/>
        </w:rPr>
        <w:t>2</w:t>
      </w:r>
      <w:r w:rsidRPr="008B0256">
        <w:rPr>
          <w:rFonts w:eastAsia="仿宋_GB2312"/>
          <w:bCs/>
          <w:kern w:val="0"/>
          <w:sz w:val="28"/>
          <w:szCs w:val="28"/>
        </w:rPr>
        <w:t>人，硕士研究生</w:t>
      </w:r>
      <w:r w:rsidRPr="008B0256">
        <w:rPr>
          <w:rFonts w:eastAsia="仿宋_GB2312"/>
          <w:bCs/>
          <w:kern w:val="0"/>
          <w:sz w:val="28"/>
          <w:szCs w:val="28"/>
        </w:rPr>
        <w:t>9</w:t>
      </w:r>
      <w:r w:rsidRPr="008B0256">
        <w:rPr>
          <w:rFonts w:eastAsia="仿宋_GB2312"/>
          <w:bCs/>
          <w:kern w:val="0"/>
          <w:sz w:val="28"/>
          <w:szCs w:val="28"/>
        </w:rPr>
        <w:t>人。</w:t>
      </w:r>
    </w:p>
    <w:p w:rsidR="00762A25" w:rsidRDefault="00762A25" w:rsidP="00475E7B">
      <w:pPr>
        <w:adjustRightInd w:val="0"/>
        <w:snapToGrid w:val="0"/>
        <w:spacing w:line="500" w:lineRule="exact"/>
        <w:rPr>
          <w:rFonts w:eastAsia="仿宋_GB2312" w:hint="eastAsia"/>
          <w:b/>
          <w:kern w:val="0"/>
          <w:sz w:val="32"/>
          <w:szCs w:val="32"/>
        </w:rPr>
      </w:pPr>
    </w:p>
    <w:p w:rsidR="00762A25" w:rsidRDefault="00762A25" w:rsidP="00475E7B">
      <w:pPr>
        <w:adjustRightInd w:val="0"/>
        <w:snapToGrid w:val="0"/>
        <w:spacing w:line="500" w:lineRule="exact"/>
        <w:ind w:left="1606" w:hangingChars="500" w:hanging="1606"/>
        <w:jc w:val="center"/>
        <w:rPr>
          <w:rFonts w:eastAsia="仿宋_GB2312"/>
          <w:b/>
          <w:kern w:val="0"/>
          <w:sz w:val="32"/>
          <w:szCs w:val="32"/>
        </w:rPr>
      </w:pPr>
      <w:r>
        <w:rPr>
          <w:rFonts w:eastAsia="仿宋_GB2312" w:hint="eastAsia"/>
          <w:b/>
          <w:kern w:val="0"/>
          <w:sz w:val="32"/>
          <w:szCs w:val="32"/>
        </w:rPr>
        <w:t>七</w:t>
      </w:r>
    </w:p>
    <w:p w:rsidR="00075ABB" w:rsidRPr="00762A25" w:rsidRDefault="00075ABB" w:rsidP="00475E7B">
      <w:pPr>
        <w:adjustRightInd w:val="0"/>
        <w:snapToGrid w:val="0"/>
        <w:spacing w:line="500" w:lineRule="exact"/>
        <w:ind w:rightChars="-159" w:right="-334"/>
        <w:rPr>
          <w:rFonts w:eastAsia="仿宋_GB2312"/>
          <w:kern w:val="0"/>
          <w:sz w:val="32"/>
          <w:szCs w:val="32"/>
        </w:rPr>
      </w:pPr>
      <w:r>
        <w:rPr>
          <w:rFonts w:eastAsia="仿宋_GB2312"/>
          <w:b/>
          <w:kern w:val="0"/>
          <w:sz w:val="32"/>
          <w:szCs w:val="32"/>
        </w:rPr>
        <w:t>项目名称：</w:t>
      </w:r>
      <w:r w:rsidRPr="00762A25">
        <w:rPr>
          <w:rFonts w:eastAsia="仿宋_GB2312" w:hint="eastAsia"/>
          <w:kern w:val="0"/>
          <w:sz w:val="32"/>
          <w:szCs w:val="32"/>
        </w:rPr>
        <w:t>肿瘤相关中性粒细胞通过</w:t>
      </w:r>
      <w:r w:rsidRPr="00762A25">
        <w:rPr>
          <w:rFonts w:eastAsia="仿宋_GB2312"/>
          <w:kern w:val="0"/>
          <w:sz w:val="32"/>
          <w:szCs w:val="32"/>
        </w:rPr>
        <w:t>MMP/LOX</w:t>
      </w:r>
      <w:r w:rsidRPr="00762A25">
        <w:rPr>
          <w:rFonts w:eastAsia="仿宋_GB2312" w:hint="eastAsia"/>
          <w:kern w:val="0"/>
          <w:sz w:val="32"/>
          <w:szCs w:val="32"/>
        </w:rPr>
        <w:t>促进胃癌</w:t>
      </w:r>
    </w:p>
    <w:p w:rsidR="00075ABB" w:rsidRPr="00762A25" w:rsidRDefault="00075ABB" w:rsidP="00475E7B">
      <w:pPr>
        <w:adjustRightInd w:val="0"/>
        <w:snapToGrid w:val="0"/>
        <w:spacing w:line="500" w:lineRule="exact"/>
        <w:ind w:rightChars="-159" w:right="-334" w:firstLineChars="531" w:firstLine="1699"/>
        <w:rPr>
          <w:rFonts w:eastAsia="仿宋_GB2312"/>
          <w:kern w:val="0"/>
          <w:sz w:val="32"/>
          <w:szCs w:val="32"/>
        </w:rPr>
      </w:pPr>
      <w:r w:rsidRPr="00762A25">
        <w:rPr>
          <w:rFonts w:eastAsia="仿宋_GB2312" w:hint="eastAsia"/>
          <w:kern w:val="0"/>
          <w:sz w:val="32"/>
          <w:szCs w:val="32"/>
        </w:rPr>
        <w:t>转移的研究</w:t>
      </w:r>
    </w:p>
    <w:p w:rsidR="00075ABB" w:rsidRPr="00362A6E" w:rsidRDefault="00075ABB" w:rsidP="00475E7B">
      <w:pPr>
        <w:adjustRightInd w:val="0"/>
        <w:snapToGrid w:val="0"/>
        <w:spacing w:line="500" w:lineRule="exact"/>
        <w:ind w:rightChars="-159" w:right="-334"/>
        <w:rPr>
          <w:rFonts w:ascii="华文中宋" w:eastAsia="华文中宋" w:hAnsi="华文中宋"/>
          <w:b/>
          <w:sz w:val="28"/>
          <w:szCs w:val="28"/>
        </w:rPr>
      </w:pPr>
      <w:r>
        <w:rPr>
          <w:rFonts w:eastAsia="仿宋_GB2312"/>
          <w:b/>
          <w:kern w:val="0"/>
          <w:sz w:val="32"/>
          <w:szCs w:val="32"/>
        </w:rPr>
        <w:t>完成单位：</w:t>
      </w:r>
      <w:r w:rsidRPr="00762A25">
        <w:rPr>
          <w:rFonts w:eastAsia="仿宋_GB2312" w:hint="eastAsia"/>
          <w:kern w:val="0"/>
          <w:sz w:val="32"/>
          <w:szCs w:val="32"/>
        </w:rPr>
        <w:t>宁夏医科大学，宁夏医科大学总医院</w:t>
      </w:r>
    </w:p>
    <w:p w:rsidR="00075ABB" w:rsidRPr="00762A25" w:rsidRDefault="00075ABB" w:rsidP="00475E7B">
      <w:pPr>
        <w:adjustRightInd w:val="0"/>
        <w:snapToGrid w:val="0"/>
        <w:spacing w:line="500" w:lineRule="exact"/>
        <w:rPr>
          <w:rFonts w:eastAsia="仿宋_GB2312"/>
          <w:kern w:val="0"/>
          <w:sz w:val="32"/>
          <w:szCs w:val="32"/>
        </w:rPr>
      </w:pPr>
      <w:r>
        <w:rPr>
          <w:rFonts w:eastAsia="仿宋_GB2312"/>
          <w:b/>
          <w:kern w:val="0"/>
          <w:sz w:val="32"/>
          <w:szCs w:val="32"/>
        </w:rPr>
        <w:t>完</w:t>
      </w:r>
      <w:r w:rsidR="00762A25">
        <w:rPr>
          <w:rFonts w:eastAsia="仿宋_GB2312" w:hint="eastAsia"/>
          <w:b/>
          <w:kern w:val="0"/>
          <w:sz w:val="32"/>
          <w:szCs w:val="32"/>
        </w:rPr>
        <w:t xml:space="preserve"> </w:t>
      </w:r>
      <w:r>
        <w:rPr>
          <w:rFonts w:eastAsia="仿宋_GB2312"/>
          <w:b/>
          <w:kern w:val="0"/>
          <w:sz w:val="32"/>
          <w:szCs w:val="32"/>
        </w:rPr>
        <w:t>成</w:t>
      </w:r>
      <w:r w:rsidR="00762A25">
        <w:rPr>
          <w:rFonts w:eastAsia="仿宋_GB2312" w:hint="eastAsia"/>
          <w:b/>
          <w:kern w:val="0"/>
          <w:sz w:val="32"/>
          <w:szCs w:val="32"/>
        </w:rPr>
        <w:t xml:space="preserve"> </w:t>
      </w:r>
      <w:r>
        <w:rPr>
          <w:rFonts w:eastAsia="仿宋_GB2312"/>
          <w:b/>
          <w:kern w:val="0"/>
          <w:sz w:val="32"/>
          <w:szCs w:val="32"/>
        </w:rPr>
        <w:t>人：</w:t>
      </w:r>
      <w:r w:rsidRPr="00762A25">
        <w:rPr>
          <w:rFonts w:eastAsia="仿宋_GB2312" w:hint="eastAsia"/>
          <w:kern w:val="0"/>
          <w:sz w:val="32"/>
          <w:szCs w:val="32"/>
        </w:rPr>
        <w:t>韩梅，刘荣清，文嘉，王磊，王浩，摆茹，赵磊，</w:t>
      </w:r>
    </w:p>
    <w:p w:rsidR="00075ABB" w:rsidRPr="00762A25" w:rsidRDefault="00075ABB" w:rsidP="00475E7B">
      <w:pPr>
        <w:adjustRightInd w:val="0"/>
        <w:snapToGrid w:val="0"/>
        <w:spacing w:line="500" w:lineRule="exact"/>
        <w:ind w:firstLineChars="441" w:firstLine="1411"/>
        <w:rPr>
          <w:rFonts w:eastAsia="仿宋_GB2312"/>
          <w:kern w:val="0"/>
          <w:sz w:val="32"/>
          <w:szCs w:val="32"/>
        </w:rPr>
      </w:pPr>
      <w:r w:rsidRPr="00762A25">
        <w:rPr>
          <w:rFonts w:eastAsia="仿宋_GB2312" w:hint="eastAsia"/>
          <w:kern w:val="0"/>
          <w:sz w:val="32"/>
          <w:szCs w:val="32"/>
        </w:rPr>
        <w:t>刘河涛，牛海娅</w:t>
      </w:r>
    </w:p>
    <w:p w:rsidR="00075ABB" w:rsidRDefault="00075ABB" w:rsidP="00475E7B">
      <w:pPr>
        <w:adjustRightInd w:val="0"/>
        <w:snapToGrid w:val="0"/>
        <w:spacing w:line="500" w:lineRule="exact"/>
        <w:rPr>
          <w:rFonts w:eastAsia="仿宋_GB2312"/>
          <w:b/>
          <w:kern w:val="0"/>
          <w:sz w:val="32"/>
          <w:szCs w:val="32"/>
        </w:rPr>
      </w:pPr>
      <w:r>
        <w:rPr>
          <w:rFonts w:eastAsia="仿宋_GB2312"/>
          <w:b/>
          <w:kern w:val="0"/>
          <w:sz w:val="32"/>
          <w:szCs w:val="32"/>
        </w:rPr>
        <w:t>项目简介（不超</w:t>
      </w:r>
      <w:r>
        <w:rPr>
          <w:rFonts w:eastAsia="仿宋_GB2312"/>
          <w:b/>
          <w:kern w:val="0"/>
          <w:sz w:val="32"/>
          <w:szCs w:val="32"/>
        </w:rPr>
        <w:t>800</w:t>
      </w:r>
      <w:r>
        <w:rPr>
          <w:rFonts w:eastAsia="仿宋_GB2312"/>
          <w:b/>
          <w:kern w:val="0"/>
          <w:sz w:val="32"/>
          <w:szCs w:val="32"/>
        </w:rPr>
        <w:t>字）：</w:t>
      </w:r>
    </w:p>
    <w:p w:rsidR="00075ABB" w:rsidRPr="00762A25" w:rsidRDefault="00075ABB" w:rsidP="00475E7B">
      <w:pPr>
        <w:adjustRightInd w:val="0"/>
        <w:snapToGrid w:val="0"/>
        <w:spacing w:line="500" w:lineRule="exact"/>
        <w:ind w:firstLineChars="200" w:firstLine="560"/>
        <w:rPr>
          <w:rFonts w:eastAsia="仿宋_GB2312"/>
          <w:bCs/>
          <w:kern w:val="0"/>
          <w:sz w:val="28"/>
          <w:szCs w:val="28"/>
        </w:rPr>
      </w:pPr>
      <w:r w:rsidRPr="00762A25">
        <w:rPr>
          <w:rFonts w:eastAsia="仿宋_GB2312" w:hint="eastAsia"/>
          <w:bCs/>
          <w:kern w:val="0"/>
          <w:sz w:val="28"/>
          <w:szCs w:val="28"/>
        </w:rPr>
        <w:t>胃癌的发病率和死亡率均居恶性肿瘤前列，复发和转移是影响疗效的主要因素。</w:t>
      </w:r>
      <w:r w:rsidRPr="00762A25">
        <w:rPr>
          <w:rFonts w:eastAsia="仿宋_GB2312"/>
          <w:bCs/>
          <w:kern w:val="0"/>
          <w:sz w:val="28"/>
          <w:szCs w:val="28"/>
        </w:rPr>
        <w:t>肿瘤微环境</w:t>
      </w:r>
      <w:r w:rsidRPr="00762A25">
        <w:rPr>
          <w:rFonts w:eastAsia="仿宋_GB2312" w:hint="eastAsia"/>
          <w:bCs/>
          <w:kern w:val="0"/>
          <w:sz w:val="28"/>
          <w:szCs w:val="28"/>
        </w:rPr>
        <w:t>的变化直接影响肿瘤的复发和转移，其中</w:t>
      </w:r>
      <w:r w:rsidRPr="00762A25">
        <w:rPr>
          <w:rFonts w:eastAsia="仿宋_GB2312"/>
          <w:bCs/>
          <w:kern w:val="0"/>
          <w:sz w:val="28"/>
          <w:szCs w:val="28"/>
        </w:rPr>
        <w:t>炎症被认为是最重要的因素之一</w:t>
      </w:r>
      <w:r w:rsidRPr="00762A25">
        <w:rPr>
          <w:rFonts w:eastAsia="仿宋_GB2312" w:hint="eastAsia"/>
          <w:bCs/>
          <w:kern w:val="0"/>
          <w:sz w:val="28"/>
          <w:szCs w:val="28"/>
        </w:rPr>
        <w:t>。</w:t>
      </w:r>
      <w:r w:rsidRPr="00762A25">
        <w:rPr>
          <w:rFonts w:eastAsia="仿宋_GB2312"/>
          <w:bCs/>
          <w:kern w:val="0"/>
          <w:sz w:val="28"/>
          <w:szCs w:val="28"/>
        </w:rPr>
        <w:t>中性粒细胞是</w:t>
      </w:r>
      <w:r w:rsidRPr="00762A25">
        <w:rPr>
          <w:rFonts w:eastAsia="仿宋_GB2312" w:hint="eastAsia"/>
          <w:bCs/>
          <w:kern w:val="0"/>
          <w:sz w:val="28"/>
          <w:szCs w:val="28"/>
        </w:rPr>
        <w:t>机体</w:t>
      </w:r>
      <w:r w:rsidRPr="00762A25">
        <w:rPr>
          <w:rFonts w:eastAsia="仿宋_GB2312"/>
          <w:bCs/>
          <w:kern w:val="0"/>
          <w:sz w:val="28"/>
          <w:szCs w:val="28"/>
        </w:rPr>
        <w:t>最主要的炎症</w:t>
      </w:r>
      <w:r w:rsidRPr="00762A25">
        <w:rPr>
          <w:rFonts w:eastAsia="仿宋_GB2312" w:hint="eastAsia"/>
          <w:bCs/>
          <w:kern w:val="0"/>
          <w:sz w:val="28"/>
          <w:szCs w:val="28"/>
        </w:rPr>
        <w:t>细胞，肿瘤组织中浸润的“肿瘤相关中性粒细胞</w:t>
      </w:r>
      <w:r w:rsidRPr="00762A25">
        <w:rPr>
          <w:rFonts w:eastAsia="仿宋_GB2312"/>
          <w:bCs/>
          <w:kern w:val="0"/>
          <w:sz w:val="28"/>
          <w:szCs w:val="28"/>
        </w:rPr>
        <w:t>(TANs) ”</w:t>
      </w:r>
      <w:r w:rsidRPr="00762A25">
        <w:rPr>
          <w:rFonts w:eastAsia="仿宋_GB2312"/>
          <w:bCs/>
          <w:kern w:val="0"/>
          <w:sz w:val="28"/>
          <w:szCs w:val="28"/>
        </w:rPr>
        <w:t>既有抑制肿瘤生长的</w:t>
      </w:r>
      <w:r w:rsidRPr="00762A25">
        <w:rPr>
          <w:rFonts w:eastAsia="仿宋_GB2312"/>
          <w:bCs/>
          <w:kern w:val="0"/>
          <w:sz w:val="28"/>
          <w:szCs w:val="28"/>
        </w:rPr>
        <w:t xml:space="preserve"> N1</w:t>
      </w:r>
      <w:r w:rsidRPr="00762A25">
        <w:rPr>
          <w:rFonts w:eastAsia="仿宋_GB2312"/>
          <w:bCs/>
          <w:kern w:val="0"/>
          <w:sz w:val="28"/>
          <w:szCs w:val="28"/>
        </w:rPr>
        <w:t>型</w:t>
      </w:r>
      <w:r w:rsidRPr="00762A25">
        <w:rPr>
          <w:rFonts w:eastAsia="仿宋_GB2312"/>
          <w:bCs/>
          <w:kern w:val="0"/>
          <w:sz w:val="28"/>
          <w:szCs w:val="28"/>
        </w:rPr>
        <w:t xml:space="preserve">, </w:t>
      </w:r>
      <w:r w:rsidRPr="00762A25">
        <w:rPr>
          <w:rFonts w:eastAsia="仿宋_GB2312"/>
          <w:bCs/>
          <w:kern w:val="0"/>
          <w:sz w:val="28"/>
          <w:szCs w:val="28"/>
        </w:rPr>
        <w:t>又有促进肿瘤生长和转移的</w:t>
      </w:r>
      <w:r w:rsidRPr="00762A25">
        <w:rPr>
          <w:rFonts w:eastAsia="仿宋_GB2312"/>
          <w:bCs/>
          <w:kern w:val="0"/>
          <w:sz w:val="28"/>
          <w:szCs w:val="28"/>
        </w:rPr>
        <w:t>N2</w:t>
      </w:r>
      <w:r w:rsidRPr="00762A25">
        <w:rPr>
          <w:rFonts w:eastAsia="仿宋_GB2312"/>
          <w:bCs/>
          <w:kern w:val="0"/>
          <w:sz w:val="28"/>
          <w:szCs w:val="28"/>
        </w:rPr>
        <w:t>型</w:t>
      </w:r>
      <w:r w:rsidRPr="00762A25">
        <w:rPr>
          <w:rFonts w:eastAsia="仿宋_GB2312" w:hint="eastAsia"/>
          <w:bCs/>
          <w:kern w:val="0"/>
          <w:sz w:val="28"/>
          <w:szCs w:val="28"/>
        </w:rPr>
        <w:t>，研究其调节和作用机制对判断预后、预测转移、提高疗效具有重要意义。</w:t>
      </w:r>
    </w:p>
    <w:p w:rsidR="00075ABB" w:rsidRPr="00762A25" w:rsidRDefault="00075ABB" w:rsidP="00475E7B">
      <w:pPr>
        <w:adjustRightInd w:val="0"/>
        <w:snapToGrid w:val="0"/>
        <w:spacing w:line="500" w:lineRule="exact"/>
        <w:ind w:firstLineChars="200" w:firstLine="560"/>
        <w:rPr>
          <w:rFonts w:eastAsia="仿宋_GB2312"/>
          <w:bCs/>
          <w:kern w:val="0"/>
          <w:sz w:val="28"/>
          <w:szCs w:val="28"/>
        </w:rPr>
      </w:pPr>
      <w:r w:rsidRPr="00762A25">
        <w:rPr>
          <w:rFonts w:eastAsia="仿宋_GB2312" w:hint="eastAsia"/>
          <w:bCs/>
          <w:kern w:val="0"/>
          <w:sz w:val="28"/>
          <w:szCs w:val="28"/>
        </w:rPr>
        <w:t>该项目从胃癌</w:t>
      </w:r>
      <w:r w:rsidRPr="00762A25">
        <w:rPr>
          <w:rFonts w:eastAsia="仿宋_GB2312"/>
          <w:bCs/>
          <w:kern w:val="0"/>
          <w:sz w:val="28"/>
          <w:szCs w:val="28"/>
        </w:rPr>
        <w:t>微环境</w:t>
      </w:r>
      <w:r w:rsidRPr="00762A25">
        <w:rPr>
          <w:rFonts w:eastAsia="仿宋_GB2312" w:hint="eastAsia"/>
          <w:bCs/>
          <w:kern w:val="0"/>
          <w:sz w:val="28"/>
          <w:szCs w:val="28"/>
        </w:rPr>
        <w:t>中的酶和炎症细胞变化入手，通过研究人胃癌组织、荷胃癌鼠模型、体外胃癌细胞及</w:t>
      </w:r>
      <w:r w:rsidRPr="00762A25">
        <w:rPr>
          <w:rFonts w:eastAsia="仿宋_GB2312"/>
          <w:bCs/>
          <w:kern w:val="0"/>
          <w:sz w:val="28"/>
          <w:szCs w:val="28"/>
        </w:rPr>
        <w:t>TANs</w:t>
      </w:r>
      <w:r w:rsidRPr="00762A25">
        <w:rPr>
          <w:rFonts w:eastAsia="仿宋_GB2312" w:hint="eastAsia"/>
          <w:bCs/>
          <w:kern w:val="0"/>
          <w:sz w:val="28"/>
          <w:szCs w:val="28"/>
        </w:rPr>
        <w:t>的相互作用，探讨胃癌细胞迁移粘附过程中赖氨酰氧化酶（</w:t>
      </w:r>
      <w:r w:rsidRPr="00762A25">
        <w:rPr>
          <w:rFonts w:eastAsia="仿宋_GB2312"/>
          <w:bCs/>
          <w:kern w:val="0"/>
          <w:sz w:val="28"/>
          <w:szCs w:val="28"/>
        </w:rPr>
        <w:t>LOX</w:t>
      </w:r>
      <w:r w:rsidRPr="00762A25">
        <w:rPr>
          <w:rFonts w:eastAsia="仿宋_GB2312" w:hint="eastAsia"/>
          <w:bCs/>
          <w:kern w:val="0"/>
          <w:sz w:val="28"/>
          <w:szCs w:val="28"/>
        </w:rPr>
        <w:t>）和基质金属蛋白酶（</w:t>
      </w:r>
      <w:r w:rsidRPr="00762A25">
        <w:rPr>
          <w:rFonts w:eastAsia="仿宋_GB2312"/>
          <w:bCs/>
          <w:kern w:val="0"/>
          <w:sz w:val="28"/>
          <w:szCs w:val="28"/>
        </w:rPr>
        <w:t>MMP</w:t>
      </w:r>
      <w:r w:rsidRPr="00762A25">
        <w:rPr>
          <w:rFonts w:eastAsia="仿宋_GB2312" w:hint="eastAsia"/>
          <w:bCs/>
          <w:kern w:val="0"/>
          <w:sz w:val="28"/>
          <w:szCs w:val="28"/>
        </w:rPr>
        <w:t>s</w:t>
      </w:r>
      <w:r w:rsidRPr="00762A25">
        <w:rPr>
          <w:rFonts w:eastAsia="仿宋_GB2312" w:hint="eastAsia"/>
          <w:bCs/>
          <w:kern w:val="0"/>
          <w:sz w:val="28"/>
          <w:szCs w:val="28"/>
        </w:rPr>
        <w:t>）的关系、</w:t>
      </w:r>
      <w:r w:rsidRPr="00762A25">
        <w:rPr>
          <w:rFonts w:eastAsia="仿宋_GB2312" w:hint="eastAsia"/>
          <w:bCs/>
          <w:kern w:val="0"/>
          <w:sz w:val="28"/>
          <w:szCs w:val="28"/>
        </w:rPr>
        <w:t>LOX</w:t>
      </w:r>
      <w:r w:rsidRPr="00762A25">
        <w:rPr>
          <w:rFonts w:eastAsia="仿宋_GB2312" w:hint="eastAsia"/>
          <w:bCs/>
          <w:kern w:val="0"/>
          <w:sz w:val="28"/>
          <w:szCs w:val="28"/>
        </w:rPr>
        <w:t>在胃癌血管生成拟态形成中的作用、</w:t>
      </w:r>
      <w:r w:rsidRPr="00762A25">
        <w:rPr>
          <w:rFonts w:eastAsia="仿宋_GB2312"/>
          <w:bCs/>
          <w:kern w:val="0"/>
          <w:sz w:val="28"/>
          <w:szCs w:val="28"/>
        </w:rPr>
        <w:t>TANs</w:t>
      </w:r>
      <w:r w:rsidRPr="00762A25">
        <w:rPr>
          <w:rFonts w:eastAsia="仿宋_GB2312" w:hint="eastAsia"/>
          <w:bCs/>
          <w:kern w:val="0"/>
          <w:sz w:val="28"/>
          <w:szCs w:val="28"/>
        </w:rPr>
        <w:t>与胃癌转移的关系、</w:t>
      </w:r>
      <w:r w:rsidRPr="00762A25">
        <w:rPr>
          <w:rFonts w:eastAsia="仿宋_GB2312"/>
          <w:bCs/>
          <w:kern w:val="0"/>
          <w:sz w:val="28"/>
          <w:szCs w:val="28"/>
        </w:rPr>
        <w:t>TANs</w:t>
      </w:r>
      <w:r w:rsidRPr="00762A25">
        <w:rPr>
          <w:rFonts w:eastAsia="仿宋_GB2312" w:hint="eastAsia"/>
          <w:bCs/>
          <w:kern w:val="0"/>
          <w:sz w:val="28"/>
          <w:szCs w:val="28"/>
        </w:rPr>
        <w:t>与</w:t>
      </w:r>
      <w:r w:rsidRPr="00762A25">
        <w:rPr>
          <w:rFonts w:eastAsia="仿宋_GB2312" w:hint="eastAsia"/>
          <w:bCs/>
          <w:kern w:val="0"/>
          <w:sz w:val="28"/>
          <w:szCs w:val="28"/>
        </w:rPr>
        <w:t>LOX</w:t>
      </w:r>
      <w:r w:rsidRPr="00762A25">
        <w:rPr>
          <w:rFonts w:eastAsia="仿宋_GB2312" w:hint="eastAsia"/>
          <w:bCs/>
          <w:kern w:val="0"/>
          <w:sz w:val="28"/>
          <w:szCs w:val="28"/>
        </w:rPr>
        <w:t>和</w:t>
      </w:r>
      <w:r w:rsidRPr="00762A25">
        <w:rPr>
          <w:rFonts w:eastAsia="仿宋_GB2312"/>
          <w:bCs/>
          <w:kern w:val="0"/>
          <w:sz w:val="28"/>
          <w:szCs w:val="28"/>
        </w:rPr>
        <w:t>MMP</w:t>
      </w:r>
      <w:r w:rsidRPr="00762A25">
        <w:rPr>
          <w:rFonts w:eastAsia="仿宋_GB2312" w:hint="eastAsia"/>
          <w:bCs/>
          <w:kern w:val="0"/>
          <w:sz w:val="28"/>
          <w:szCs w:val="28"/>
        </w:rPr>
        <w:t>s</w:t>
      </w:r>
      <w:r w:rsidRPr="00762A25">
        <w:rPr>
          <w:rFonts w:eastAsia="仿宋_GB2312" w:hint="eastAsia"/>
          <w:bCs/>
          <w:kern w:val="0"/>
          <w:sz w:val="28"/>
          <w:szCs w:val="28"/>
        </w:rPr>
        <w:t>的关系，并分析</w:t>
      </w:r>
      <w:r w:rsidRPr="00762A25">
        <w:rPr>
          <w:rFonts w:eastAsia="仿宋_GB2312" w:hint="eastAsia"/>
          <w:bCs/>
          <w:kern w:val="0"/>
          <w:sz w:val="28"/>
          <w:szCs w:val="28"/>
        </w:rPr>
        <w:t>LOX</w:t>
      </w:r>
      <w:r w:rsidRPr="00762A25">
        <w:rPr>
          <w:rFonts w:eastAsia="仿宋_GB2312" w:hint="eastAsia"/>
          <w:bCs/>
          <w:kern w:val="0"/>
          <w:sz w:val="28"/>
          <w:szCs w:val="28"/>
        </w:rPr>
        <w:t>与</w:t>
      </w:r>
      <w:r w:rsidRPr="00762A25">
        <w:rPr>
          <w:rFonts w:eastAsia="仿宋_GB2312" w:hint="eastAsia"/>
          <w:bCs/>
          <w:kern w:val="0"/>
          <w:sz w:val="28"/>
          <w:szCs w:val="28"/>
        </w:rPr>
        <w:t>MAPK</w:t>
      </w:r>
      <w:r w:rsidRPr="00762A25">
        <w:rPr>
          <w:rFonts w:eastAsia="仿宋_GB2312" w:hint="eastAsia"/>
          <w:bCs/>
          <w:kern w:val="0"/>
          <w:sz w:val="28"/>
          <w:szCs w:val="28"/>
        </w:rPr>
        <w:t>信号转导通路的关系。研究结果显示：人胃癌组织中</w:t>
      </w:r>
      <w:r w:rsidRPr="00762A25">
        <w:rPr>
          <w:rFonts w:eastAsia="仿宋_GB2312"/>
          <w:bCs/>
          <w:kern w:val="0"/>
          <w:sz w:val="28"/>
          <w:szCs w:val="28"/>
        </w:rPr>
        <w:t>TANs</w:t>
      </w:r>
      <w:r w:rsidRPr="00762A25">
        <w:rPr>
          <w:rFonts w:eastAsia="仿宋_GB2312" w:hint="eastAsia"/>
          <w:bCs/>
          <w:kern w:val="0"/>
          <w:sz w:val="28"/>
          <w:szCs w:val="28"/>
        </w:rPr>
        <w:t>数与胃癌微血管密度、</w:t>
      </w:r>
      <w:r w:rsidRPr="00762A25">
        <w:rPr>
          <w:rFonts w:eastAsia="仿宋_GB2312"/>
          <w:bCs/>
          <w:kern w:val="0"/>
          <w:sz w:val="28"/>
          <w:szCs w:val="28"/>
        </w:rPr>
        <w:t>LOX</w:t>
      </w:r>
      <w:r w:rsidRPr="00762A25">
        <w:rPr>
          <w:rFonts w:eastAsia="仿宋_GB2312" w:hint="eastAsia"/>
          <w:bCs/>
          <w:kern w:val="0"/>
          <w:sz w:val="28"/>
          <w:szCs w:val="28"/>
        </w:rPr>
        <w:lastRenderedPageBreak/>
        <w:t>和</w:t>
      </w:r>
      <w:r w:rsidRPr="00762A25">
        <w:rPr>
          <w:rFonts w:eastAsia="仿宋_GB2312"/>
          <w:bCs/>
          <w:kern w:val="0"/>
          <w:sz w:val="28"/>
          <w:szCs w:val="28"/>
        </w:rPr>
        <w:t>MMP-2</w:t>
      </w:r>
      <w:r w:rsidRPr="00762A25">
        <w:rPr>
          <w:rFonts w:eastAsia="仿宋_GB2312" w:hint="eastAsia"/>
          <w:bCs/>
          <w:kern w:val="0"/>
          <w:sz w:val="28"/>
          <w:szCs w:val="28"/>
        </w:rPr>
        <w:t>表达呈正相关。减少荷胃癌鼠模型中</w:t>
      </w:r>
      <w:r w:rsidRPr="00762A25">
        <w:rPr>
          <w:rFonts w:eastAsia="仿宋_GB2312"/>
          <w:bCs/>
          <w:kern w:val="0"/>
          <w:sz w:val="28"/>
          <w:szCs w:val="28"/>
        </w:rPr>
        <w:t>TANs</w:t>
      </w:r>
      <w:r w:rsidRPr="00762A25">
        <w:rPr>
          <w:rFonts w:eastAsia="仿宋_GB2312" w:hint="eastAsia"/>
          <w:bCs/>
          <w:kern w:val="0"/>
          <w:sz w:val="28"/>
          <w:szCs w:val="28"/>
        </w:rPr>
        <w:t>后，癌组织</w:t>
      </w:r>
      <w:r w:rsidRPr="00762A25">
        <w:rPr>
          <w:rFonts w:eastAsia="仿宋_GB2312"/>
          <w:bCs/>
          <w:kern w:val="0"/>
          <w:sz w:val="28"/>
          <w:szCs w:val="28"/>
        </w:rPr>
        <w:t>MMP</w:t>
      </w:r>
      <w:r w:rsidRPr="00762A25">
        <w:rPr>
          <w:rFonts w:eastAsia="仿宋_GB2312" w:hint="eastAsia"/>
          <w:bCs/>
          <w:kern w:val="0"/>
          <w:sz w:val="28"/>
          <w:szCs w:val="28"/>
        </w:rPr>
        <w:t>-</w:t>
      </w:r>
      <w:r w:rsidRPr="00762A25">
        <w:rPr>
          <w:rFonts w:eastAsia="仿宋_GB2312"/>
          <w:bCs/>
          <w:kern w:val="0"/>
          <w:sz w:val="28"/>
          <w:szCs w:val="28"/>
        </w:rPr>
        <w:t>2</w:t>
      </w:r>
      <w:r w:rsidRPr="00762A25">
        <w:rPr>
          <w:rFonts w:eastAsia="仿宋_GB2312" w:hint="eastAsia"/>
          <w:bCs/>
          <w:kern w:val="0"/>
          <w:sz w:val="28"/>
          <w:szCs w:val="28"/>
        </w:rPr>
        <w:t>、</w:t>
      </w:r>
      <w:r w:rsidRPr="00762A25">
        <w:rPr>
          <w:rFonts w:eastAsia="仿宋_GB2312"/>
          <w:bCs/>
          <w:kern w:val="0"/>
          <w:sz w:val="28"/>
          <w:szCs w:val="28"/>
        </w:rPr>
        <w:t>MMP</w:t>
      </w:r>
      <w:r w:rsidRPr="00762A25">
        <w:rPr>
          <w:rFonts w:eastAsia="仿宋_GB2312" w:hint="eastAsia"/>
          <w:bCs/>
          <w:kern w:val="0"/>
          <w:sz w:val="28"/>
          <w:szCs w:val="28"/>
        </w:rPr>
        <w:t>-</w:t>
      </w:r>
      <w:r w:rsidRPr="00762A25">
        <w:rPr>
          <w:rFonts w:eastAsia="仿宋_GB2312"/>
          <w:bCs/>
          <w:kern w:val="0"/>
          <w:sz w:val="28"/>
          <w:szCs w:val="28"/>
        </w:rPr>
        <w:t>9</w:t>
      </w:r>
      <w:r w:rsidRPr="00762A25">
        <w:rPr>
          <w:rFonts w:eastAsia="仿宋_GB2312" w:hint="eastAsia"/>
          <w:bCs/>
          <w:kern w:val="0"/>
          <w:sz w:val="28"/>
          <w:szCs w:val="28"/>
        </w:rPr>
        <w:t>和</w:t>
      </w:r>
      <w:r w:rsidRPr="00762A25">
        <w:rPr>
          <w:rFonts w:eastAsia="仿宋_GB2312"/>
          <w:bCs/>
          <w:kern w:val="0"/>
          <w:sz w:val="28"/>
          <w:szCs w:val="28"/>
        </w:rPr>
        <w:t xml:space="preserve">LOX </w:t>
      </w:r>
      <w:r w:rsidRPr="00762A25">
        <w:rPr>
          <w:rFonts w:eastAsia="仿宋_GB2312" w:hint="eastAsia"/>
          <w:bCs/>
          <w:kern w:val="0"/>
          <w:sz w:val="28"/>
          <w:szCs w:val="28"/>
        </w:rPr>
        <w:t>的量下调。人胃癌组织中分离的</w:t>
      </w:r>
      <w:r w:rsidRPr="00762A25">
        <w:rPr>
          <w:rFonts w:eastAsia="仿宋_GB2312"/>
          <w:bCs/>
          <w:kern w:val="0"/>
          <w:sz w:val="28"/>
          <w:szCs w:val="28"/>
        </w:rPr>
        <w:t>TANs</w:t>
      </w:r>
      <w:r w:rsidRPr="00762A25">
        <w:rPr>
          <w:rFonts w:eastAsia="仿宋_GB2312" w:hint="eastAsia"/>
          <w:bCs/>
          <w:kern w:val="0"/>
          <w:sz w:val="28"/>
          <w:szCs w:val="28"/>
        </w:rPr>
        <w:t>分泌</w:t>
      </w:r>
      <w:r w:rsidRPr="00762A25">
        <w:rPr>
          <w:rFonts w:eastAsia="仿宋_GB2312"/>
          <w:bCs/>
          <w:kern w:val="0"/>
          <w:sz w:val="28"/>
          <w:szCs w:val="28"/>
        </w:rPr>
        <w:t>MMP</w:t>
      </w:r>
      <w:r w:rsidRPr="00762A25">
        <w:rPr>
          <w:rFonts w:eastAsia="仿宋_GB2312" w:hint="eastAsia"/>
          <w:bCs/>
          <w:kern w:val="0"/>
          <w:sz w:val="28"/>
          <w:szCs w:val="28"/>
        </w:rPr>
        <w:t>-</w:t>
      </w:r>
      <w:r w:rsidRPr="00762A25">
        <w:rPr>
          <w:rFonts w:eastAsia="仿宋_GB2312"/>
          <w:bCs/>
          <w:kern w:val="0"/>
          <w:sz w:val="28"/>
          <w:szCs w:val="28"/>
        </w:rPr>
        <w:t>2</w:t>
      </w:r>
      <w:r w:rsidRPr="00762A25">
        <w:rPr>
          <w:rFonts w:eastAsia="仿宋_GB2312" w:hint="eastAsia"/>
          <w:bCs/>
          <w:kern w:val="0"/>
          <w:sz w:val="28"/>
          <w:szCs w:val="28"/>
        </w:rPr>
        <w:t>、</w:t>
      </w:r>
      <w:r w:rsidRPr="00762A25">
        <w:rPr>
          <w:rFonts w:eastAsia="仿宋_GB2312"/>
          <w:bCs/>
          <w:kern w:val="0"/>
          <w:sz w:val="28"/>
          <w:szCs w:val="28"/>
        </w:rPr>
        <w:t xml:space="preserve"> MMP</w:t>
      </w:r>
      <w:r w:rsidRPr="00762A25">
        <w:rPr>
          <w:rFonts w:eastAsia="仿宋_GB2312" w:hint="eastAsia"/>
          <w:bCs/>
          <w:kern w:val="0"/>
          <w:sz w:val="28"/>
          <w:szCs w:val="28"/>
        </w:rPr>
        <w:t>-</w:t>
      </w:r>
      <w:r w:rsidRPr="00762A25">
        <w:rPr>
          <w:rFonts w:eastAsia="仿宋_GB2312"/>
          <w:bCs/>
          <w:kern w:val="0"/>
          <w:sz w:val="28"/>
          <w:szCs w:val="28"/>
        </w:rPr>
        <w:t>9</w:t>
      </w:r>
      <w:r w:rsidRPr="00762A25">
        <w:rPr>
          <w:rFonts w:eastAsia="仿宋_GB2312" w:hint="eastAsia"/>
          <w:bCs/>
          <w:kern w:val="0"/>
          <w:sz w:val="28"/>
          <w:szCs w:val="28"/>
        </w:rPr>
        <w:t>和</w:t>
      </w:r>
      <w:r w:rsidRPr="00762A25">
        <w:rPr>
          <w:rFonts w:eastAsia="仿宋_GB2312"/>
          <w:bCs/>
          <w:kern w:val="0"/>
          <w:sz w:val="28"/>
          <w:szCs w:val="28"/>
        </w:rPr>
        <w:t xml:space="preserve">LOX </w:t>
      </w:r>
      <w:r w:rsidRPr="00762A25">
        <w:rPr>
          <w:rFonts w:eastAsia="仿宋_GB2312" w:hint="eastAsia"/>
          <w:bCs/>
          <w:kern w:val="0"/>
          <w:sz w:val="28"/>
          <w:szCs w:val="28"/>
        </w:rPr>
        <w:t>的量较癌旁组织中高。诱导正常人外周血中性粒细胞向</w:t>
      </w:r>
      <w:r w:rsidRPr="00762A25">
        <w:rPr>
          <w:rFonts w:eastAsia="仿宋_GB2312"/>
          <w:bCs/>
          <w:kern w:val="0"/>
          <w:sz w:val="28"/>
          <w:szCs w:val="28"/>
        </w:rPr>
        <w:t>N2</w:t>
      </w:r>
      <w:r w:rsidRPr="00762A25">
        <w:rPr>
          <w:rFonts w:eastAsia="仿宋_GB2312" w:hint="eastAsia"/>
          <w:bCs/>
          <w:kern w:val="0"/>
          <w:sz w:val="28"/>
          <w:szCs w:val="28"/>
        </w:rPr>
        <w:t>型</w:t>
      </w:r>
      <w:r w:rsidRPr="00762A25">
        <w:rPr>
          <w:rFonts w:eastAsia="仿宋_GB2312"/>
          <w:bCs/>
          <w:kern w:val="0"/>
          <w:sz w:val="28"/>
          <w:szCs w:val="28"/>
        </w:rPr>
        <w:t>TANs</w:t>
      </w:r>
      <w:r w:rsidRPr="00762A25">
        <w:rPr>
          <w:rFonts w:eastAsia="仿宋_GB2312" w:hint="eastAsia"/>
          <w:bCs/>
          <w:kern w:val="0"/>
          <w:sz w:val="28"/>
          <w:szCs w:val="28"/>
        </w:rPr>
        <w:t>分化，其分泌</w:t>
      </w:r>
      <w:r w:rsidRPr="00762A25">
        <w:rPr>
          <w:rFonts w:eastAsia="仿宋_GB2312"/>
          <w:bCs/>
          <w:kern w:val="0"/>
          <w:sz w:val="28"/>
          <w:szCs w:val="28"/>
        </w:rPr>
        <w:t>MMP</w:t>
      </w:r>
      <w:r w:rsidRPr="00762A25">
        <w:rPr>
          <w:rFonts w:eastAsia="仿宋_GB2312" w:hint="eastAsia"/>
          <w:bCs/>
          <w:kern w:val="0"/>
          <w:sz w:val="28"/>
          <w:szCs w:val="28"/>
        </w:rPr>
        <w:t>-</w:t>
      </w:r>
      <w:r w:rsidRPr="00762A25">
        <w:rPr>
          <w:rFonts w:eastAsia="仿宋_GB2312"/>
          <w:bCs/>
          <w:kern w:val="0"/>
          <w:sz w:val="28"/>
          <w:szCs w:val="28"/>
        </w:rPr>
        <w:t>2</w:t>
      </w:r>
      <w:r w:rsidRPr="00762A25">
        <w:rPr>
          <w:rFonts w:eastAsia="仿宋_GB2312" w:hint="eastAsia"/>
          <w:bCs/>
          <w:kern w:val="0"/>
          <w:sz w:val="28"/>
          <w:szCs w:val="28"/>
        </w:rPr>
        <w:t>、</w:t>
      </w:r>
      <w:r w:rsidRPr="00762A25">
        <w:rPr>
          <w:rFonts w:eastAsia="仿宋_GB2312"/>
          <w:bCs/>
          <w:kern w:val="0"/>
          <w:sz w:val="28"/>
          <w:szCs w:val="28"/>
        </w:rPr>
        <w:t>MMP</w:t>
      </w:r>
      <w:r w:rsidRPr="00762A25">
        <w:rPr>
          <w:rFonts w:eastAsia="仿宋_GB2312" w:hint="eastAsia"/>
          <w:bCs/>
          <w:kern w:val="0"/>
          <w:sz w:val="28"/>
          <w:szCs w:val="28"/>
        </w:rPr>
        <w:t>-</w:t>
      </w:r>
      <w:r w:rsidRPr="00762A25">
        <w:rPr>
          <w:rFonts w:eastAsia="仿宋_GB2312"/>
          <w:bCs/>
          <w:kern w:val="0"/>
          <w:sz w:val="28"/>
          <w:szCs w:val="28"/>
        </w:rPr>
        <w:t>9</w:t>
      </w:r>
      <w:r w:rsidRPr="00762A25">
        <w:rPr>
          <w:rFonts w:eastAsia="仿宋_GB2312" w:hint="eastAsia"/>
          <w:bCs/>
          <w:kern w:val="0"/>
          <w:sz w:val="28"/>
          <w:szCs w:val="28"/>
        </w:rPr>
        <w:t>、</w:t>
      </w:r>
      <w:r w:rsidRPr="00762A25">
        <w:rPr>
          <w:rFonts w:eastAsia="仿宋_GB2312"/>
          <w:bCs/>
          <w:kern w:val="0"/>
          <w:sz w:val="28"/>
          <w:szCs w:val="28"/>
        </w:rPr>
        <w:t xml:space="preserve">LOX </w:t>
      </w:r>
      <w:r w:rsidRPr="00762A25">
        <w:rPr>
          <w:rFonts w:eastAsia="仿宋_GB2312" w:hint="eastAsia"/>
          <w:bCs/>
          <w:kern w:val="0"/>
          <w:sz w:val="28"/>
          <w:szCs w:val="28"/>
        </w:rPr>
        <w:t>量明显增高。</w:t>
      </w:r>
      <w:r w:rsidRPr="00762A25">
        <w:rPr>
          <w:rFonts w:eastAsia="仿宋_GB2312"/>
          <w:bCs/>
          <w:kern w:val="0"/>
          <w:sz w:val="28"/>
          <w:szCs w:val="28"/>
        </w:rPr>
        <w:t>TANs</w:t>
      </w:r>
      <w:r w:rsidRPr="00762A25">
        <w:rPr>
          <w:rFonts w:eastAsia="仿宋_GB2312" w:hint="eastAsia"/>
          <w:bCs/>
          <w:kern w:val="0"/>
          <w:sz w:val="28"/>
          <w:szCs w:val="28"/>
        </w:rPr>
        <w:t>培养上清促进胃癌细胞分泌</w:t>
      </w:r>
      <w:r w:rsidRPr="00762A25">
        <w:rPr>
          <w:rFonts w:eastAsia="仿宋_GB2312"/>
          <w:bCs/>
          <w:kern w:val="0"/>
          <w:sz w:val="28"/>
          <w:szCs w:val="28"/>
        </w:rPr>
        <w:t>MMP</w:t>
      </w:r>
      <w:r w:rsidRPr="00762A25">
        <w:rPr>
          <w:rFonts w:eastAsia="仿宋_GB2312" w:hint="eastAsia"/>
          <w:bCs/>
          <w:kern w:val="0"/>
          <w:sz w:val="28"/>
          <w:szCs w:val="28"/>
        </w:rPr>
        <w:t>-</w:t>
      </w:r>
      <w:r w:rsidRPr="00762A25">
        <w:rPr>
          <w:rFonts w:eastAsia="仿宋_GB2312"/>
          <w:bCs/>
          <w:kern w:val="0"/>
          <w:sz w:val="28"/>
          <w:szCs w:val="28"/>
        </w:rPr>
        <w:t>2</w:t>
      </w:r>
      <w:r w:rsidRPr="00762A25">
        <w:rPr>
          <w:rFonts w:eastAsia="仿宋_GB2312" w:hint="eastAsia"/>
          <w:bCs/>
          <w:kern w:val="0"/>
          <w:sz w:val="28"/>
          <w:szCs w:val="28"/>
        </w:rPr>
        <w:t>、</w:t>
      </w:r>
      <w:r w:rsidRPr="00762A25">
        <w:rPr>
          <w:rFonts w:eastAsia="仿宋_GB2312"/>
          <w:bCs/>
          <w:kern w:val="0"/>
          <w:sz w:val="28"/>
          <w:szCs w:val="28"/>
        </w:rPr>
        <w:t>MMP</w:t>
      </w:r>
      <w:r w:rsidRPr="00762A25">
        <w:rPr>
          <w:rFonts w:eastAsia="仿宋_GB2312" w:hint="eastAsia"/>
          <w:bCs/>
          <w:kern w:val="0"/>
          <w:sz w:val="28"/>
          <w:szCs w:val="28"/>
        </w:rPr>
        <w:t>-</w:t>
      </w:r>
      <w:r w:rsidRPr="00762A25">
        <w:rPr>
          <w:rFonts w:eastAsia="仿宋_GB2312"/>
          <w:bCs/>
          <w:kern w:val="0"/>
          <w:sz w:val="28"/>
          <w:szCs w:val="28"/>
        </w:rPr>
        <w:t>9</w:t>
      </w:r>
      <w:r w:rsidRPr="00762A25">
        <w:rPr>
          <w:rFonts w:eastAsia="仿宋_GB2312" w:hint="eastAsia"/>
          <w:bCs/>
          <w:kern w:val="0"/>
          <w:sz w:val="28"/>
          <w:szCs w:val="28"/>
        </w:rPr>
        <w:t>、</w:t>
      </w:r>
      <w:r w:rsidRPr="00762A25">
        <w:rPr>
          <w:rFonts w:eastAsia="仿宋_GB2312"/>
          <w:bCs/>
          <w:kern w:val="0"/>
          <w:sz w:val="28"/>
          <w:szCs w:val="28"/>
        </w:rPr>
        <w:t>LOX</w:t>
      </w:r>
      <w:r w:rsidRPr="00762A25">
        <w:rPr>
          <w:rFonts w:eastAsia="仿宋_GB2312" w:hint="eastAsia"/>
          <w:bCs/>
          <w:kern w:val="0"/>
          <w:sz w:val="28"/>
          <w:szCs w:val="28"/>
        </w:rPr>
        <w:t>，促进胃癌细胞的体外迁徙、血管生成，表现为</w:t>
      </w:r>
      <w:r w:rsidRPr="00762A25">
        <w:rPr>
          <w:rFonts w:eastAsia="仿宋_GB2312"/>
          <w:bCs/>
          <w:kern w:val="0"/>
          <w:sz w:val="28"/>
          <w:szCs w:val="28"/>
        </w:rPr>
        <w:t>N2</w:t>
      </w:r>
      <w:r w:rsidRPr="00762A25">
        <w:rPr>
          <w:rFonts w:eastAsia="仿宋_GB2312"/>
          <w:bCs/>
          <w:kern w:val="0"/>
          <w:sz w:val="28"/>
          <w:szCs w:val="28"/>
        </w:rPr>
        <w:t>型</w:t>
      </w:r>
      <w:r w:rsidRPr="00762A25">
        <w:rPr>
          <w:rFonts w:eastAsia="仿宋_GB2312"/>
          <w:bCs/>
          <w:kern w:val="0"/>
          <w:sz w:val="28"/>
          <w:szCs w:val="28"/>
        </w:rPr>
        <w:t>TANs</w:t>
      </w:r>
      <w:r w:rsidRPr="00762A25">
        <w:rPr>
          <w:rFonts w:eastAsia="仿宋_GB2312" w:hint="eastAsia"/>
          <w:bCs/>
          <w:kern w:val="0"/>
          <w:sz w:val="28"/>
          <w:szCs w:val="28"/>
        </w:rPr>
        <w:t>。提示，</w:t>
      </w:r>
      <w:r w:rsidRPr="00762A25">
        <w:rPr>
          <w:rFonts w:eastAsia="仿宋_GB2312" w:hint="eastAsia"/>
          <w:bCs/>
          <w:kern w:val="0"/>
          <w:sz w:val="28"/>
          <w:szCs w:val="28"/>
        </w:rPr>
        <w:t>LOX</w:t>
      </w:r>
      <w:r w:rsidRPr="00762A25">
        <w:rPr>
          <w:rFonts w:eastAsia="仿宋_GB2312" w:hint="eastAsia"/>
          <w:bCs/>
          <w:kern w:val="0"/>
          <w:sz w:val="28"/>
          <w:szCs w:val="28"/>
        </w:rPr>
        <w:t>和</w:t>
      </w:r>
      <w:r w:rsidRPr="00762A25">
        <w:rPr>
          <w:rFonts w:eastAsia="仿宋_GB2312" w:hint="eastAsia"/>
          <w:bCs/>
          <w:kern w:val="0"/>
          <w:sz w:val="28"/>
          <w:szCs w:val="28"/>
        </w:rPr>
        <w:t>MMP-2</w:t>
      </w:r>
      <w:r w:rsidRPr="00762A25">
        <w:rPr>
          <w:rFonts w:eastAsia="仿宋_GB2312" w:hint="eastAsia"/>
          <w:bCs/>
          <w:kern w:val="0"/>
          <w:sz w:val="28"/>
          <w:szCs w:val="28"/>
        </w:rPr>
        <w:t>可通过高表达而相互协同，</w:t>
      </w:r>
      <w:r w:rsidRPr="00762A25">
        <w:rPr>
          <w:rFonts w:eastAsia="仿宋_GB2312" w:hint="eastAsia"/>
          <w:bCs/>
          <w:kern w:val="0"/>
          <w:sz w:val="28"/>
          <w:szCs w:val="28"/>
        </w:rPr>
        <w:t>LOX</w:t>
      </w:r>
      <w:r w:rsidRPr="00762A25">
        <w:rPr>
          <w:rFonts w:eastAsia="仿宋_GB2312" w:hint="eastAsia"/>
          <w:bCs/>
          <w:kern w:val="0"/>
          <w:sz w:val="28"/>
          <w:szCs w:val="28"/>
        </w:rPr>
        <w:t>可促进胃癌血管生成拟态的形成，</w:t>
      </w:r>
      <w:r w:rsidRPr="00762A25">
        <w:rPr>
          <w:rFonts w:eastAsia="仿宋_GB2312"/>
          <w:bCs/>
          <w:kern w:val="0"/>
          <w:sz w:val="28"/>
          <w:szCs w:val="28"/>
        </w:rPr>
        <w:t>TANs</w:t>
      </w:r>
      <w:r w:rsidRPr="00762A25">
        <w:rPr>
          <w:rFonts w:eastAsia="仿宋_GB2312" w:hint="eastAsia"/>
          <w:bCs/>
          <w:kern w:val="0"/>
          <w:sz w:val="28"/>
          <w:szCs w:val="28"/>
        </w:rPr>
        <w:t>可通过分泌</w:t>
      </w:r>
      <w:r w:rsidRPr="00762A25">
        <w:rPr>
          <w:rFonts w:eastAsia="仿宋_GB2312"/>
          <w:bCs/>
          <w:kern w:val="0"/>
          <w:sz w:val="28"/>
          <w:szCs w:val="28"/>
        </w:rPr>
        <w:t>LOX</w:t>
      </w:r>
      <w:r w:rsidRPr="00762A25">
        <w:rPr>
          <w:rFonts w:eastAsia="仿宋_GB2312" w:hint="eastAsia"/>
          <w:bCs/>
          <w:kern w:val="0"/>
          <w:sz w:val="28"/>
          <w:szCs w:val="28"/>
        </w:rPr>
        <w:t>、</w:t>
      </w:r>
      <w:r w:rsidRPr="00762A25">
        <w:rPr>
          <w:rFonts w:eastAsia="仿宋_GB2312"/>
          <w:bCs/>
          <w:kern w:val="0"/>
          <w:sz w:val="28"/>
          <w:szCs w:val="28"/>
        </w:rPr>
        <w:t xml:space="preserve"> MMP</w:t>
      </w:r>
      <w:r w:rsidRPr="00762A25">
        <w:rPr>
          <w:rFonts w:eastAsia="仿宋_GB2312" w:hint="eastAsia"/>
          <w:bCs/>
          <w:kern w:val="0"/>
          <w:sz w:val="28"/>
          <w:szCs w:val="28"/>
        </w:rPr>
        <w:t>-</w:t>
      </w:r>
      <w:r w:rsidRPr="00762A25">
        <w:rPr>
          <w:rFonts w:eastAsia="仿宋_GB2312"/>
          <w:bCs/>
          <w:kern w:val="0"/>
          <w:sz w:val="28"/>
          <w:szCs w:val="28"/>
        </w:rPr>
        <w:t>2</w:t>
      </w:r>
      <w:r w:rsidRPr="00762A25">
        <w:rPr>
          <w:rFonts w:eastAsia="仿宋_GB2312" w:hint="eastAsia"/>
          <w:bCs/>
          <w:kern w:val="0"/>
          <w:sz w:val="28"/>
          <w:szCs w:val="28"/>
        </w:rPr>
        <w:t>和</w:t>
      </w:r>
      <w:r w:rsidRPr="00762A25">
        <w:rPr>
          <w:rFonts w:eastAsia="仿宋_GB2312"/>
          <w:bCs/>
          <w:kern w:val="0"/>
          <w:sz w:val="28"/>
          <w:szCs w:val="28"/>
        </w:rPr>
        <w:t>MMP</w:t>
      </w:r>
      <w:r w:rsidRPr="00762A25">
        <w:rPr>
          <w:rFonts w:eastAsia="仿宋_GB2312" w:hint="eastAsia"/>
          <w:bCs/>
          <w:kern w:val="0"/>
          <w:sz w:val="28"/>
          <w:szCs w:val="28"/>
        </w:rPr>
        <w:t>-</w:t>
      </w:r>
      <w:r w:rsidRPr="00762A25">
        <w:rPr>
          <w:rFonts w:eastAsia="仿宋_GB2312"/>
          <w:bCs/>
          <w:kern w:val="0"/>
          <w:sz w:val="28"/>
          <w:szCs w:val="28"/>
        </w:rPr>
        <w:t>9</w:t>
      </w:r>
      <w:r w:rsidRPr="00762A25">
        <w:rPr>
          <w:rFonts w:eastAsia="仿宋_GB2312" w:hint="eastAsia"/>
          <w:bCs/>
          <w:kern w:val="0"/>
          <w:sz w:val="28"/>
          <w:szCs w:val="28"/>
        </w:rPr>
        <w:t>参与胃癌微环境外基质重建，增加血管生成和细胞运动能力，以促进胃癌转移。</w:t>
      </w:r>
    </w:p>
    <w:p w:rsidR="00075ABB" w:rsidRPr="00762A25" w:rsidRDefault="00075ABB" w:rsidP="00475E7B">
      <w:pPr>
        <w:adjustRightInd w:val="0"/>
        <w:snapToGrid w:val="0"/>
        <w:spacing w:line="500" w:lineRule="exact"/>
        <w:ind w:firstLineChars="200" w:firstLine="560"/>
        <w:rPr>
          <w:rFonts w:eastAsia="仿宋_GB2312"/>
          <w:bCs/>
          <w:kern w:val="0"/>
          <w:sz w:val="28"/>
          <w:szCs w:val="28"/>
        </w:rPr>
      </w:pPr>
      <w:r w:rsidRPr="00762A25">
        <w:rPr>
          <w:rFonts w:eastAsia="仿宋_GB2312" w:hint="eastAsia"/>
          <w:bCs/>
          <w:kern w:val="0"/>
          <w:sz w:val="28"/>
          <w:szCs w:val="28"/>
        </w:rPr>
        <w:t>该项目在国内外首次证实了肿瘤相关中性粒细胞自身可分泌</w:t>
      </w:r>
      <w:r w:rsidRPr="00762A25">
        <w:rPr>
          <w:rFonts w:eastAsia="仿宋_GB2312" w:hint="eastAsia"/>
          <w:bCs/>
          <w:kern w:val="0"/>
          <w:sz w:val="28"/>
          <w:szCs w:val="28"/>
        </w:rPr>
        <w:t>MMP-2</w:t>
      </w:r>
      <w:r w:rsidRPr="00762A25">
        <w:rPr>
          <w:rFonts w:eastAsia="仿宋_GB2312" w:hint="eastAsia"/>
          <w:bCs/>
          <w:kern w:val="0"/>
          <w:sz w:val="28"/>
          <w:szCs w:val="28"/>
        </w:rPr>
        <w:t>和</w:t>
      </w:r>
      <w:r w:rsidRPr="00762A25">
        <w:rPr>
          <w:rFonts w:eastAsia="仿宋_GB2312" w:hint="eastAsia"/>
          <w:bCs/>
          <w:kern w:val="0"/>
          <w:sz w:val="28"/>
          <w:szCs w:val="28"/>
        </w:rPr>
        <w:t>LOX</w:t>
      </w:r>
      <w:r w:rsidRPr="00762A25">
        <w:rPr>
          <w:rFonts w:eastAsia="仿宋_GB2312" w:hint="eastAsia"/>
          <w:bCs/>
          <w:kern w:val="0"/>
          <w:sz w:val="28"/>
          <w:szCs w:val="28"/>
        </w:rPr>
        <w:t>，并诱导胃癌细胞产生</w:t>
      </w:r>
      <w:r w:rsidRPr="00762A25">
        <w:rPr>
          <w:rFonts w:eastAsia="仿宋_GB2312" w:hint="eastAsia"/>
          <w:bCs/>
          <w:kern w:val="0"/>
          <w:sz w:val="28"/>
          <w:szCs w:val="28"/>
        </w:rPr>
        <w:t>MMP-2</w:t>
      </w:r>
      <w:r w:rsidRPr="00762A25">
        <w:rPr>
          <w:rFonts w:eastAsia="仿宋_GB2312" w:hint="eastAsia"/>
          <w:bCs/>
          <w:kern w:val="0"/>
          <w:sz w:val="28"/>
          <w:szCs w:val="28"/>
        </w:rPr>
        <w:t>和</w:t>
      </w:r>
      <w:r w:rsidRPr="00762A25">
        <w:rPr>
          <w:rFonts w:eastAsia="仿宋_GB2312" w:hint="eastAsia"/>
          <w:bCs/>
          <w:kern w:val="0"/>
          <w:sz w:val="28"/>
          <w:szCs w:val="28"/>
        </w:rPr>
        <w:t>LOX</w:t>
      </w:r>
      <w:r w:rsidRPr="00762A25">
        <w:rPr>
          <w:rFonts w:eastAsia="仿宋_GB2312" w:hint="eastAsia"/>
          <w:bCs/>
          <w:kern w:val="0"/>
          <w:sz w:val="28"/>
          <w:szCs w:val="28"/>
        </w:rPr>
        <w:t>，促进胃癌转移。为了解胃癌的转移机制、预测转移和抗肿瘤治疗提供了新的依据，具有一定的的理论价值和潜在的应用价值。</w:t>
      </w:r>
    </w:p>
    <w:p w:rsidR="00075ABB" w:rsidRPr="00762A25" w:rsidRDefault="00075ABB" w:rsidP="00475E7B">
      <w:pPr>
        <w:adjustRightInd w:val="0"/>
        <w:snapToGrid w:val="0"/>
        <w:spacing w:line="500" w:lineRule="exact"/>
        <w:ind w:firstLineChars="200" w:firstLine="560"/>
        <w:rPr>
          <w:rFonts w:eastAsia="仿宋_GB2312"/>
          <w:bCs/>
          <w:kern w:val="0"/>
          <w:sz w:val="28"/>
          <w:szCs w:val="28"/>
        </w:rPr>
      </w:pPr>
    </w:p>
    <w:p w:rsidR="00075ABB" w:rsidRDefault="008270F2" w:rsidP="008270F2">
      <w:pPr>
        <w:adjustRightInd w:val="0"/>
        <w:snapToGrid w:val="0"/>
        <w:spacing w:line="500" w:lineRule="exact"/>
        <w:jc w:val="center"/>
        <w:rPr>
          <w:rFonts w:eastAsia="仿宋_GB2312"/>
          <w:b/>
          <w:kern w:val="0"/>
          <w:sz w:val="32"/>
          <w:szCs w:val="32"/>
        </w:rPr>
      </w:pPr>
      <w:r>
        <w:rPr>
          <w:rFonts w:eastAsia="仿宋_GB2312" w:hint="eastAsia"/>
          <w:b/>
          <w:kern w:val="0"/>
          <w:sz w:val="32"/>
          <w:szCs w:val="32"/>
        </w:rPr>
        <w:t>八</w:t>
      </w:r>
    </w:p>
    <w:p w:rsidR="008270F2" w:rsidRDefault="008270F2" w:rsidP="008270F2">
      <w:pPr>
        <w:adjustRightInd w:val="0"/>
        <w:snapToGrid w:val="0"/>
        <w:spacing w:line="360" w:lineRule="auto"/>
        <w:ind w:left="1430" w:hangingChars="445" w:hanging="1430"/>
        <w:rPr>
          <w:rFonts w:eastAsia="仿宋_GB2312"/>
          <w:b/>
          <w:kern w:val="0"/>
          <w:sz w:val="32"/>
          <w:szCs w:val="32"/>
        </w:rPr>
      </w:pPr>
      <w:r>
        <w:rPr>
          <w:rFonts w:eastAsia="仿宋_GB2312"/>
          <w:b/>
          <w:kern w:val="0"/>
          <w:sz w:val="32"/>
          <w:szCs w:val="32"/>
        </w:rPr>
        <w:t>项目名称：</w:t>
      </w:r>
      <w:r w:rsidRPr="008270F2">
        <w:rPr>
          <w:rFonts w:eastAsia="仿宋_GB2312" w:hint="eastAsia"/>
          <w:kern w:val="0"/>
          <w:sz w:val="32"/>
          <w:szCs w:val="32"/>
        </w:rPr>
        <w:t>甘草酸通过</w:t>
      </w:r>
      <w:r w:rsidRPr="008270F2">
        <w:rPr>
          <w:rFonts w:eastAsia="仿宋_GB2312" w:hint="eastAsia"/>
          <w:kern w:val="0"/>
          <w:sz w:val="32"/>
          <w:szCs w:val="32"/>
        </w:rPr>
        <w:t>AMPK/SIRT1</w:t>
      </w:r>
      <w:r w:rsidRPr="008270F2">
        <w:rPr>
          <w:rFonts w:eastAsia="仿宋_GB2312" w:hint="eastAsia"/>
          <w:kern w:val="0"/>
          <w:sz w:val="32"/>
          <w:szCs w:val="32"/>
        </w:rPr>
        <w:t>途径对糖尿病肾病的防治及作用机制的研究</w:t>
      </w:r>
    </w:p>
    <w:p w:rsidR="008270F2" w:rsidRDefault="008270F2" w:rsidP="008270F2">
      <w:pPr>
        <w:adjustRightInd w:val="0"/>
        <w:snapToGrid w:val="0"/>
        <w:spacing w:line="360" w:lineRule="auto"/>
        <w:rPr>
          <w:rFonts w:eastAsia="仿宋_GB2312" w:hint="eastAsia"/>
          <w:b/>
          <w:kern w:val="0"/>
          <w:sz w:val="32"/>
          <w:szCs w:val="32"/>
        </w:rPr>
      </w:pPr>
      <w:r>
        <w:rPr>
          <w:rFonts w:eastAsia="仿宋_GB2312"/>
          <w:b/>
          <w:kern w:val="0"/>
          <w:sz w:val="32"/>
          <w:szCs w:val="32"/>
        </w:rPr>
        <w:t>完成单位：</w:t>
      </w:r>
      <w:r w:rsidRPr="008270F2">
        <w:rPr>
          <w:rFonts w:eastAsia="仿宋_GB2312" w:hint="eastAsia"/>
          <w:kern w:val="0"/>
          <w:sz w:val="32"/>
          <w:szCs w:val="32"/>
        </w:rPr>
        <w:t>宁夏医科大学</w:t>
      </w:r>
    </w:p>
    <w:p w:rsidR="008270F2" w:rsidRDefault="008270F2" w:rsidP="008270F2">
      <w:pPr>
        <w:adjustRightInd w:val="0"/>
        <w:snapToGrid w:val="0"/>
        <w:spacing w:line="360" w:lineRule="auto"/>
        <w:rPr>
          <w:rFonts w:eastAsia="仿宋_GB2312"/>
          <w:kern w:val="0"/>
          <w:sz w:val="32"/>
          <w:szCs w:val="32"/>
        </w:rPr>
      </w:pPr>
      <w:r>
        <w:rPr>
          <w:rFonts w:eastAsia="仿宋_GB2312"/>
          <w:b/>
          <w:kern w:val="0"/>
          <w:sz w:val="32"/>
          <w:szCs w:val="32"/>
        </w:rPr>
        <w:t>完</w:t>
      </w:r>
      <w:r>
        <w:rPr>
          <w:rFonts w:eastAsia="仿宋_GB2312" w:hint="eastAsia"/>
          <w:b/>
          <w:kern w:val="0"/>
          <w:sz w:val="32"/>
          <w:szCs w:val="32"/>
        </w:rPr>
        <w:t xml:space="preserve"> </w:t>
      </w:r>
      <w:r>
        <w:rPr>
          <w:rFonts w:eastAsia="仿宋_GB2312"/>
          <w:b/>
          <w:kern w:val="0"/>
          <w:sz w:val="32"/>
          <w:szCs w:val="32"/>
        </w:rPr>
        <w:t>成</w:t>
      </w:r>
      <w:r>
        <w:rPr>
          <w:rFonts w:eastAsia="仿宋_GB2312" w:hint="eastAsia"/>
          <w:b/>
          <w:kern w:val="0"/>
          <w:sz w:val="32"/>
          <w:szCs w:val="32"/>
        </w:rPr>
        <w:t xml:space="preserve"> </w:t>
      </w:r>
      <w:r>
        <w:rPr>
          <w:rFonts w:eastAsia="仿宋_GB2312"/>
          <w:b/>
          <w:kern w:val="0"/>
          <w:sz w:val="32"/>
          <w:szCs w:val="32"/>
        </w:rPr>
        <w:t>人：</w:t>
      </w:r>
      <w:r w:rsidRPr="008270F2">
        <w:rPr>
          <w:rFonts w:eastAsia="仿宋_GB2312" w:hint="eastAsia"/>
          <w:kern w:val="0"/>
          <w:sz w:val="32"/>
          <w:szCs w:val="32"/>
        </w:rPr>
        <w:t>侯绍章</w:t>
      </w:r>
      <w:r w:rsidRPr="008270F2">
        <w:rPr>
          <w:rFonts w:eastAsia="仿宋_GB2312" w:hint="eastAsia"/>
          <w:kern w:val="0"/>
          <w:sz w:val="32"/>
          <w:szCs w:val="32"/>
        </w:rPr>
        <w:t xml:space="preserve"> </w:t>
      </w:r>
      <w:r w:rsidRPr="008270F2">
        <w:rPr>
          <w:rFonts w:eastAsia="仿宋_GB2312" w:hint="eastAsia"/>
          <w:kern w:val="0"/>
          <w:sz w:val="32"/>
          <w:szCs w:val="32"/>
        </w:rPr>
        <w:t>李媛</w:t>
      </w:r>
      <w:r w:rsidRPr="008270F2">
        <w:rPr>
          <w:rFonts w:eastAsia="仿宋_GB2312" w:hint="eastAsia"/>
          <w:kern w:val="0"/>
          <w:sz w:val="32"/>
          <w:szCs w:val="32"/>
        </w:rPr>
        <w:t xml:space="preserve"> </w:t>
      </w:r>
      <w:r w:rsidRPr="008270F2">
        <w:rPr>
          <w:rFonts w:eastAsia="仿宋_GB2312" w:hint="eastAsia"/>
          <w:kern w:val="0"/>
          <w:sz w:val="32"/>
          <w:szCs w:val="32"/>
        </w:rPr>
        <w:t>曹相玫</w:t>
      </w:r>
      <w:r w:rsidRPr="008270F2">
        <w:rPr>
          <w:rFonts w:eastAsia="仿宋_GB2312" w:hint="eastAsia"/>
          <w:kern w:val="0"/>
          <w:sz w:val="32"/>
          <w:szCs w:val="32"/>
        </w:rPr>
        <w:t xml:space="preserve"> </w:t>
      </w:r>
      <w:r w:rsidRPr="008270F2">
        <w:rPr>
          <w:rFonts w:eastAsia="仿宋_GB2312" w:hint="eastAsia"/>
          <w:kern w:val="0"/>
          <w:sz w:val="32"/>
          <w:szCs w:val="32"/>
        </w:rPr>
        <w:t>张婷</w:t>
      </w:r>
      <w:r w:rsidRPr="008270F2">
        <w:rPr>
          <w:rFonts w:eastAsia="仿宋_GB2312" w:hint="eastAsia"/>
          <w:kern w:val="0"/>
          <w:sz w:val="32"/>
          <w:szCs w:val="32"/>
        </w:rPr>
        <w:t xml:space="preserve"> </w:t>
      </w:r>
      <w:r w:rsidRPr="008270F2">
        <w:rPr>
          <w:rFonts w:eastAsia="仿宋_GB2312" w:hint="eastAsia"/>
          <w:kern w:val="0"/>
          <w:sz w:val="32"/>
          <w:szCs w:val="32"/>
        </w:rPr>
        <w:t>郭凤英</w:t>
      </w:r>
      <w:r w:rsidRPr="008270F2">
        <w:rPr>
          <w:rFonts w:eastAsia="仿宋_GB2312" w:hint="eastAsia"/>
          <w:kern w:val="0"/>
          <w:sz w:val="32"/>
          <w:szCs w:val="32"/>
        </w:rPr>
        <w:t xml:space="preserve"> </w:t>
      </w:r>
      <w:r w:rsidRPr="008270F2">
        <w:rPr>
          <w:rFonts w:eastAsia="仿宋_GB2312" w:hint="eastAsia"/>
          <w:kern w:val="0"/>
          <w:sz w:val="32"/>
          <w:szCs w:val="32"/>
        </w:rPr>
        <w:t>徐远义</w:t>
      </w:r>
      <w:r w:rsidRPr="008270F2">
        <w:rPr>
          <w:rFonts w:eastAsia="仿宋_GB2312" w:hint="eastAsia"/>
          <w:kern w:val="0"/>
          <w:sz w:val="32"/>
          <w:szCs w:val="32"/>
        </w:rPr>
        <w:t xml:space="preserve"> </w:t>
      </w:r>
      <w:r w:rsidRPr="008270F2">
        <w:rPr>
          <w:rFonts w:eastAsia="仿宋_GB2312" w:hint="eastAsia"/>
          <w:kern w:val="0"/>
          <w:sz w:val="32"/>
          <w:szCs w:val="32"/>
        </w:rPr>
        <w:t>冉</w:t>
      </w:r>
      <w:r w:rsidRPr="008270F2">
        <w:rPr>
          <w:rFonts w:ascii="微软雅黑" w:eastAsia="微软雅黑" w:hAnsi="微软雅黑" w:cs="微软雅黑" w:hint="eastAsia"/>
          <w:kern w:val="0"/>
          <w:sz w:val="32"/>
          <w:szCs w:val="32"/>
        </w:rPr>
        <w:t>喆</w:t>
      </w:r>
      <w:r w:rsidRPr="008270F2">
        <w:rPr>
          <w:rFonts w:eastAsia="仿宋_GB2312" w:hint="eastAsia"/>
          <w:kern w:val="0"/>
          <w:sz w:val="32"/>
          <w:szCs w:val="32"/>
        </w:rPr>
        <w:t xml:space="preserve"> </w:t>
      </w:r>
    </w:p>
    <w:p w:rsidR="008270F2" w:rsidRPr="008270F2" w:rsidRDefault="008270F2" w:rsidP="008270F2">
      <w:pPr>
        <w:adjustRightInd w:val="0"/>
        <w:snapToGrid w:val="0"/>
        <w:spacing w:line="360" w:lineRule="auto"/>
        <w:ind w:firstLineChars="500" w:firstLine="1600"/>
        <w:rPr>
          <w:rFonts w:eastAsia="仿宋_GB2312"/>
          <w:kern w:val="0"/>
          <w:sz w:val="32"/>
          <w:szCs w:val="32"/>
        </w:rPr>
      </w:pPr>
      <w:r w:rsidRPr="008270F2">
        <w:rPr>
          <w:rFonts w:eastAsia="仿宋_GB2312" w:hint="eastAsia"/>
          <w:kern w:val="0"/>
          <w:sz w:val="32"/>
          <w:szCs w:val="32"/>
        </w:rPr>
        <w:t>牛相英</w:t>
      </w:r>
      <w:r w:rsidRPr="008270F2">
        <w:rPr>
          <w:rFonts w:eastAsia="仿宋_GB2312" w:hint="eastAsia"/>
          <w:kern w:val="0"/>
          <w:sz w:val="32"/>
          <w:szCs w:val="32"/>
        </w:rPr>
        <w:t xml:space="preserve"> </w:t>
      </w:r>
    </w:p>
    <w:p w:rsidR="008270F2" w:rsidRDefault="008270F2" w:rsidP="008270F2">
      <w:pPr>
        <w:adjustRightInd w:val="0"/>
        <w:snapToGrid w:val="0"/>
        <w:spacing w:line="360" w:lineRule="auto"/>
        <w:rPr>
          <w:rFonts w:eastAsia="仿宋_GB2312"/>
          <w:b/>
          <w:kern w:val="0"/>
          <w:sz w:val="32"/>
          <w:szCs w:val="32"/>
        </w:rPr>
      </w:pPr>
      <w:r>
        <w:rPr>
          <w:rFonts w:eastAsia="仿宋_GB2312"/>
          <w:b/>
          <w:kern w:val="0"/>
          <w:sz w:val="32"/>
          <w:szCs w:val="32"/>
        </w:rPr>
        <w:t>项目简介（不超</w:t>
      </w:r>
      <w:r>
        <w:rPr>
          <w:rFonts w:eastAsia="仿宋_GB2312"/>
          <w:b/>
          <w:kern w:val="0"/>
          <w:sz w:val="32"/>
          <w:szCs w:val="32"/>
        </w:rPr>
        <w:t>800</w:t>
      </w:r>
      <w:r>
        <w:rPr>
          <w:rFonts w:eastAsia="仿宋_GB2312"/>
          <w:b/>
          <w:kern w:val="0"/>
          <w:sz w:val="32"/>
          <w:szCs w:val="32"/>
        </w:rPr>
        <w:t>字）：</w:t>
      </w:r>
    </w:p>
    <w:p w:rsidR="008270F2" w:rsidRPr="008270F2" w:rsidRDefault="008270F2" w:rsidP="008270F2">
      <w:pPr>
        <w:adjustRightInd w:val="0"/>
        <w:snapToGrid w:val="0"/>
        <w:spacing w:line="500" w:lineRule="exact"/>
        <w:ind w:firstLineChars="200" w:firstLine="560"/>
        <w:rPr>
          <w:rFonts w:eastAsia="仿宋_GB2312"/>
          <w:bCs/>
          <w:kern w:val="0"/>
          <w:sz w:val="28"/>
          <w:szCs w:val="28"/>
        </w:rPr>
      </w:pPr>
      <w:r w:rsidRPr="008270F2">
        <w:rPr>
          <w:rFonts w:eastAsia="仿宋_GB2312"/>
          <w:bCs/>
          <w:kern w:val="0"/>
          <w:sz w:val="28"/>
          <w:szCs w:val="28"/>
        </w:rPr>
        <w:t>糖尿病肾病（</w:t>
      </w:r>
      <w:r w:rsidRPr="008270F2">
        <w:rPr>
          <w:rFonts w:eastAsia="仿宋_GB2312"/>
          <w:bCs/>
          <w:kern w:val="0"/>
          <w:sz w:val="28"/>
          <w:szCs w:val="28"/>
        </w:rPr>
        <w:t>Diabetic Nephropathy</w:t>
      </w:r>
      <w:r w:rsidRPr="008270F2">
        <w:rPr>
          <w:rFonts w:eastAsia="仿宋_GB2312"/>
          <w:bCs/>
          <w:kern w:val="0"/>
          <w:sz w:val="28"/>
          <w:szCs w:val="28"/>
        </w:rPr>
        <w:t>，</w:t>
      </w:r>
      <w:r w:rsidRPr="008270F2">
        <w:rPr>
          <w:rFonts w:eastAsia="仿宋_GB2312"/>
          <w:bCs/>
          <w:kern w:val="0"/>
          <w:sz w:val="28"/>
          <w:szCs w:val="28"/>
        </w:rPr>
        <w:t>DN</w:t>
      </w:r>
      <w:r w:rsidRPr="008270F2">
        <w:rPr>
          <w:rFonts w:eastAsia="仿宋_GB2312"/>
          <w:bCs/>
          <w:kern w:val="0"/>
          <w:sz w:val="28"/>
          <w:szCs w:val="28"/>
        </w:rPr>
        <w:t>）是最常见的糖尿病慢性微血管并发症，严重影响患者的生活质量和生存率。</w:t>
      </w:r>
      <w:r w:rsidRPr="008270F2">
        <w:rPr>
          <w:rFonts w:eastAsia="仿宋_GB2312"/>
          <w:bCs/>
          <w:kern w:val="0"/>
          <w:sz w:val="28"/>
          <w:szCs w:val="28"/>
        </w:rPr>
        <w:t>DN</w:t>
      </w:r>
      <w:r w:rsidRPr="008270F2">
        <w:rPr>
          <w:rFonts w:eastAsia="仿宋_GB2312"/>
          <w:bCs/>
          <w:kern w:val="0"/>
          <w:sz w:val="28"/>
          <w:szCs w:val="28"/>
        </w:rPr>
        <w:t>的发病机制还未完全阐明，主要包括遗传因素、糖代谢紊乱、肾小球血流动力学改变等各方面因素相互作用。因此进一步研究糖尿病肾病的发病机制，在此基础上寻找有效的防治糖尿病肾病的药物具有重要的学术价值和现实意义。</w:t>
      </w:r>
    </w:p>
    <w:p w:rsidR="008270F2" w:rsidRPr="008270F2" w:rsidRDefault="008270F2" w:rsidP="008270F2">
      <w:pPr>
        <w:adjustRightInd w:val="0"/>
        <w:snapToGrid w:val="0"/>
        <w:spacing w:line="500" w:lineRule="exact"/>
        <w:ind w:firstLineChars="200" w:firstLine="560"/>
        <w:rPr>
          <w:rFonts w:eastAsia="仿宋_GB2312"/>
          <w:bCs/>
          <w:kern w:val="0"/>
          <w:sz w:val="28"/>
          <w:szCs w:val="28"/>
        </w:rPr>
      </w:pPr>
      <w:r w:rsidRPr="008270F2">
        <w:rPr>
          <w:rFonts w:eastAsia="仿宋_GB2312"/>
          <w:bCs/>
          <w:kern w:val="0"/>
          <w:sz w:val="28"/>
          <w:szCs w:val="28"/>
        </w:rPr>
        <w:lastRenderedPageBreak/>
        <w:t>甘草酸（</w:t>
      </w:r>
      <w:r w:rsidRPr="008270F2">
        <w:rPr>
          <w:rFonts w:eastAsia="仿宋_GB2312"/>
          <w:bCs/>
          <w:kern w:val="0"/>
          <w:sz w:val="28"/>
          <w:szCs w:val="28"/>
        </w:rPr>
        <w:t>Glycyrrhizin</w:t>
      </w:r>
      <w:r w:rsidRPr="008270F2">
        <w:rPr>
          <w:rFonts w:eastAsia="仿宋_GB2312"/>
          <w:bCs/>
          <w:kern w:val="0"/>
          <w:sz w:val="28"/>
          <w:szCs w:val="28"/>
        </w:rPr>
        <w:t>，</w:t>
      </w:r>
      <w:r w:rsidRPr="008270F2">
        <w:rPr>
          <w:rFonts w:eastAsia="仿宋_GB2312"/>
          <w:bCs/>
          <w:kern w:val="0"/>
          <w:sz w:val="28"/>
          <w:szCs w:val="28"/>
        </w:rPr>
        <w:t>GL</w:t>
      </w:r>
      <w:r w:rsidRPr="008270F2">
        <w:rPr>
          <w:rFonts w:eastAsia="仿宋_GB2312"/>
          <w:bCs/>
          <w:kern w:val="0"/>
          <w:sz w:val="28"/>
          <w:szCs w:val="28"/>
        </w:rPr>
        <w:t>）是从宁夏特色药用植物甘草中分离提取的主要成份。甘草酸具有抗炎、抗病毒、抗氧化、调节免疫功能等多种药理作用。</w:t>
      </w:r>
    </w:p>
    <w:p w:rsidR="008270F2" w:rsidRPr="008270F2" w:rsidRDefault="008270F2" w:rsidP="008270F2">
      <w:pPr>
        <w:adjustRightInd w:val="0"/>
        <w:snapToGrid w:val="0"/>
        <w:spacing w:line="500" w:lineRule="exact"/>
        <w:ind w:firstLineChars="200" w:firstLine="560"/>
        <w:rPr>
          <w:rFonts w:eastAsia="仿宋_GB2312"/>
          <w:bCs/>
          <w:kern w:val="0"/>
          <w:sz w:val="28"/>
          <w:szCs w:val="28"/>
        </w:rPr>
      </w:pPr>
      <w:r w:rsidRPr="008270F2">
        <w:rPr>
          <w:rFonts w:eastAsia="仿宋_GB2312"/>
          <w:bCs/>
          <w:kern w:val="0"/>
          <w:sz w:val="28"/>
          <w:szCs w:val="28"/>
        </w:rPr>
        <w:t>本课题通过利用糖尿病肾病小鼠（</w:t>
      </w:r>
      <w:r w:rsidRPr="008270F2">
        <w:rPr>
          <w:rFonts w:eastAsia="仿宋_GB2312"/>
          <w:bCs/>
          <w:kern w:val="0"/>
          <w:sz w:val="28"/>
          <w:szCs w:val="28"/>
        </w:rPr>
        <w:t>db/db</w:t>
      </w:r>
      <w:r w:rsidRPr="008270F2">
        <w:rPr>
          <w:rFonts w:eastAsia="仿宋_GB2312"/>
          <w:bCs/>
          <w:kern w:val="0"/>
          <w:sz w:val="28"/>
          <w:szCs w:val="28"/>
        </w:rPr>
        <w:t>小鼠）制备糖尿病肾病模型，高糖诱导肾小球系膜细胞及肾小管上皮细胞模拟糖尿病肾病肾脏损伤，以</w:t>
      </w:r>
      <w:r w:rsidRPr="008270F2">
        <w:rPr>
          <w:rFonts w:eastAsia="仿宋_GB2312"/>
          <w:bCs/>
          <w:kern w:val="0"/>
          <w:sz w:val="28"/>
          <w:szCs w:val="28"/>
        </w:rPr>
        <w:t>AMPK/SIRT1</w:t>
      </w:r>
      <w:r w:rsidRPr="008270F2">
        <w:rPr>
          <w:rFonts w:eastAsia="仿宋_GB2312"/>
          <w:bCs/>
          <w:kern w:val="0"/>
          <w:sz w:val="28"/>
          <w:szCs w:val="28"/>
        </w:rPr>
        <w:t>途径为主线，从整体、细胞和分子等不同水平，探讨</w:t>
      </w:r>
      <w:r w:rsidRPr="008270F2">
        <w:rPr>
          <w:rFonts w:eastAsia="仿宋_GB2312"/>
          <w:bCs/>
          <w:kern w:val="0"/>
          <w:sz w:val="28"/>
          <w:szCs w:val="28"/>
        </w:rPr>
        <w:t>DN</w:t>
      </w:r>
      <w:r w:rsidRPr="008270F2">
        <w:rPr>
          <w:rFonts w:eastAsia="仿宋_GB2312"/>
          <w:bCs/>
          <w:kern w:val="0"/>
          <w:sz w:val="28"/>
          <w:szCs w:val="28"/>
        </w:rPr>
        <w:t>发病机制及甘草酸对糖尿病肾病的作用机制。</w:t>
      </w:r>
    </w:p>
    <w:p w:rsidR="008270F2" w:rsidRPr="008270F2" w:rsidRDefault="008270F2" w:rsidP="008270F2">
      <w:pPr>
        <w:adjustRightInd w:val="0"/>
        <w:snapToGrid w:val="0"/>
        <w:spacing w:line="500" w:lineRule="exact"/>
        <w:ind w:firstLineChars="200" w:firstLine="560"/>
        <w:rPr>
          <w:rFonts w:eastAsia="仿宋_GB2312"/>
          <w:bCs/>
          <w:kern w:val="0"/>
          <w:sz w:val="28"/>
          <w:szCs w:val="28"/>
        </w:rPr>
      </w:pPr>
      <w:r w:rsidRPr="008270F2">
        <w:rPr>
          <w:rFonts w:eastAsia="仿宋_GB2312"/>
          <w:bCs/>
          <w:kern w:val="0"/>
          <w:sz w:val="28"/>
          <w:szCs w:val="28"/>
        </w:rPr>
        <w:t>利用</w:t>
      </w:r>
      <w:r w:rsidRPr="008270F2">
        <w:rPr>
          <w:rFonts w:eastAsia="仿宋_GB2312"/>
          <w:bCs/>
          <w:kern w:val="0"/>
          <w:sz w:val="28"/>
          <w:szCs w:val="28"/>
        </w:rPr>
        <w:t>db/db</w:t>
      </w:r>
      <w:r w:rsidRPr="008270F2">
        <w:rPr>
          <w:rFonts w:eastAsia="仿宋_GB2312"/>
          <w:bCs/>
          <w:kern w:val="0"/>
          <w:sz w:val="28"/>
          <w:szCs w:val="28"/>
        </w:rPr>
        <w:t>小鼠制备糖尿病肾病模型，应用甘草酸干预，在不同时间点处死小鼠，光镜下观察肾脏的基本病理改变；采用免疫组织化学、免疫荧光、</w:t>
      </w:r>
      <w:r w:rsidRPr="008270F2">
        <w:rPr>
          <w:rFonts w:eastAsia="仿宋_GB2312"/>
          <w:bCs/>
          <w:kern w:val="0"/>
          <w:sz w:val="28"/>
          <w:szCs w:val="28"/>
        </w:rPr>
        <w:t>Western blot</w:t>
      </w:r>
      <w:r w:rsidRPr="008270F2">
        <w:rPr>
          <w:rFonts w:eastAsia="仿宋_GB2312"/>
          <w:bCs/>
          <w:kern w:val="0"/>
          <w:sz w:val="28"/>
          <w:szCs w:val="28"/>
        </w:rPr>
        <w:t>等技术检测</w:t>
      </w:r>
      <w:r w:rsidRPr="008270F2">
        <w:rPr>
          <w:rFonts w:eastAsia="仿宋_GB2312"/>
          <w:bCs/>
          <w:kern w:val="0"/>
          <w:sz w:val="28"/>
          <w:szCs w:val="28"/>
        </w:rPr>
        <w:t>TGF-β</w:t>
      </w:r>
      <w:r w:rsidRPr="008270F2">
        <w:rPr>
          <w:rFonts w:eastAsia="仿宋_GB2312"/>
          <w:bCs/>
          <w:kern w:val="0"/>
          <w:sz w:val="28"/>
          <w:szCs w:val="28"/>
        </w:rPr>
        <w:t>、</w:t>
      </w:r>
      <w:r w:rsidRPr="008270F2">
        <w:rPr>
          <w:rFonts w:eastAsia="仿宋_GB2312"/>
          <w:bCs/>
          <w:kern w:val="0"/>
          <w:sz w:val="28"/>
          <w:szCs w:val="28"/>
        </w:rPr>
        <w:t>α-SMA</w:t>
      </w:r>
      <w:r w:rsidRPr="008270F2">
        <w:rPr>
          <w:rFonts w:eastAsia="仿宋_GB2312"/>
          <w:bCs/>
          <w:kern w:val="0"/>
          <w:sz w:val="28"/>
          <w:szCs w:val="28"/>
        </w:rPr>
        <w:t>、</w:t>
      </w:r>
      <w:r w:rsidRPr="008270F2">
        <w:rPr>
          <w:rFonts w:eastAsia="仿宋_GB2312"/>
          <w:bCs/>
          <w:kern w:val="0"/>
          <w:sz w:val="28"/>
          <w:szCs w:val="28"/>
        </w:rPr>
        <w:t>AMPK</w:t>
      </w:r>
      <w:r w:rsidRPr="008270F2">
        <w:rPr>
          <w:rFonts w:eastAsia="仿宋_GB2312"/>
          <w:bCs/>
          <w:kern w:val="0"/>
          <w:sz w:val="28"/>
          <w:szCs w:val="28"/>
        </w:rPr>
        <w:t>、</w:t>
      </w:r>
      <w:r w:rsidRPr="008270F2">
        <w:rPr>
          <w:rFonts w:eastAsia="仿宋_GB2312"/>
          <w:bCs/>
          <w:kern w:val="0"/>
          <w:sz w:val="28"/>
          <w:szCs w:val="28"/>
        </w:rPr>
        <w:t xml:space="preserve">p- AMPK </w:t>
      </w:r>
      <w:r w:rsidRPr="008270F2">
        <w:rPr>
          <w:rFonts w:eastAsia="仿宋_GB2312"/>
          <w:bCs/>
          <w:kern w:val="0"/>
          <w:sz w:val="28"/>
          <w:szCs w:val="28"/>
        </w:rPr>
        <w:t>、</w:t>
      </w:r>
      <w:r w:rsidRPr="008270F2">
        <w:rPr>
          <w:rFonts w:eastAsia="仿宋_GB2312"/>
          <w:bCs/>
          <w:kern w:val="0"/>
          <w:sz w:val="28"/>
          <w:szCs w:val="28"/>
        </w:rPr>
        <w:t>SIRT1</w:t>
      </w:r>
      <w:r w:rsidRPr="008270F2">
        <w:rPr>
          <w:rFonts w:eastAsia="仿宋_GB2312"/>
          <w:bCs/>
          <w:kern w:val="0"/>
          <w:sz w:val="28"/>
          <w:szCs w:val="28"/>
        </w:rPr>
        <w:t>、</w:t>
      </w:r>
      <w:r w:rsidRPr="008270F2">
        <w:rPr>
          <w:rFonts w:eastAsia="仿宋_GB2312"/>
          <w:bCs/>
          <w:kern w:val="0"/>
          <w:sz w:val="28"/>
          <w:szCs w:val="28"/>
        </w:rPr>
        <w:t>PGC-1α</w:t>
      </w:r>
      <w:r w:rsidRPr="008270F2">
        <w:rPr>
          <w:rFonts w:eastAsia="仿宋_GB2312"/>
          <w:bCs/>
          <w:kern w:val="0"/>
          <w:sz w:val="28"/>
          <w:szCs w:val="28"/>
        </w:rPr>
        <w:t>等在肾脏的表达，在整体和细胞水平上观察糖尿病肾病肾脏损伤的可能的机制及甘草酸对糖尿病肾病肾脏损伤的保护作用及机制；</w:t>
      </w:r>
      <w:r w:rsidRPr="008270F2">
        <w:rPr>
          <w:rFonts w:eastAsia="仿宋_GB2312"/>
          <w:bCs/>
          <w:kern w:val="0"/>
          <w:sz w:val="28"/>
          <w:szCs w:val="28"/>
        </w:rPr>
        <w:t>MTT</w:t>
      </w:r>
      <w:r w:rsidRPr="008270F2">
        <w:rPr>
          <w:rFonts w:eastAsia="仿宋_GB2312"/>
          <w:bCs/>
          <w:kern w:val="0"/>
          <w:sz w:val="28"/>
          <w:szCs w:val="28"/>
        </w:rPr>
        <w:t>法测定甘草酸对肾小球系膜细胞和肾小管上皮细胞增值的影响；流式技术测定细胞周期的变化；光镜和电镜观察肾脏和细胞的病理学改变。</w:t>
      </w:r>
      <w:r w:rsidRPr="008270F2">
        <w:rPr>
          <w:rFonts w:eastAsia="仿宋_GB2312"/>
          <w:bCs/>
          <w:kern w:val="0"/>
          <w:sz w:val="28"/>
          <w:szCs w:val="28"/>
        </w:rPr>
        <w:t>DHE</w:t>
      </w:r>
      <w:r w:rsidRPr="008270F2">
        <w:rPr>
          <w:rFonts w:eastAsia="仿宋_GB2312"/>
          <w:bCs/>
          <w:kern w:val="0"/>
          <w:sz w:val="28"/>
          <w:szCs w:val="28"/>
        </w:rPr>
        <w:t>法检测</w:t>
      </w:r>
      <w:r w:rsidRPr="008270F2">
        <w:rPr>
          <w:rFonts w:eastAsia="仿宋_GB2312"/>
          <w:bCs/>
          <w:kern w:val="0"/>
          <w:sz w:val="28"/>
          <w:szCs w:val="28"/>
        </w:rPr>
        <w:t>ROS</w:t>
      </w:r>
      <w:r w:rsidRPr="008270F2">
        <w:rPr>
          <w:rFonts w:eastAsia="仿宋_GB2312"/>
          <w:bCs/>
          <w:kern w:val="0"/>
          <w:sz w:val="28"/>
          <w:szCs w:val="28"/>
        </w:rPr>
        <w:t>的变化，</w:t>
      </w:r>
      <w:r w:rsidRPr="008270F2">
        <w:rPr>
          <w:rFonts w:eastAsia="仿宋_GB2312"/>
          <w:bCs/>
          <w:kern w:val="0"/>
          <w:sz w:val="28"/>
          <w:szCs w:val="28"/>
        </w:rPr>
        <w:t>RT-PCR</w:t>
      </w:r>
      <w:r w:rsidRPr="008270F2">
        <w:rPr>
          <w:rFonts w:eastAsia="仿宋_GB2312"/>
          <w:bCs/>
          <w:kern w:val="0"/>
          <w:sz w:val="28"/>
          <w:szCs w:val="28"/>
        </w:rPr>
        <w:t>检测</w:t>
      </w:r>
      <w:r w:rsidRPr="008270F2">
        <w:rPr>
          <w:rFonts w:eastAsia="仿宋_GB2312"/>
          <w:bCs/>
          <w:kern w:val="0"/>
          <w:sz w:val="28"/>
          <w:szCs w:val="28"/>
        </w:rPr>
        <w:t xml:space="preserve">Mn-SODmRNA </w:t>
      </w:r>
      <w:r w:rsidRPr="008270F2">
        <w:rPr>
          <w:rFonts w:eastAsia="仿宋_GB2312"/>
          <w:bCs/>
          <w:kern w:val="0"/>
          <w:sz w:val="28"/>
          <w:szCs w:val="28"/>
        </w:rPr>
        <w:t>和</w:t>
      </w:r>
      <w:r w:rsidRPr="008270F2">
        <w:rPr>
          <w:rFonts w:eastAsia="仿宋_GB2312"/>
          <w:bCs/>
          <w:kern w:val="0"/>
          <w:sz w:val="28"/>
          <w:szCs w:val="28"/>
        </w:rPr>
        <w:t>PGC-1αmRNA</w:t>
      </w:r>
      <w:r w:rsidRPr="008270F2">
        <w:rPr>
          <w:rFonts w:eastAsia="仿宋_GB2312"/>
          <w:bCs/>
          <w:kern w:val="0"/>
          <w:sz w:val="28"/>
          <w:szCs w:val="28"/>
        </w:rPr>
        <w:t>，免疫组化、免疫荧光、</w:t>
      </w:r>
      <w:r w:rsidRPr="008270F2">
        <w:rPr>
          <w:rFonts w:eastAsia="仿宋_GB2312"/>
          <w:bCs/>
          <w:kern w:val="0"/>
          <w:sz w:val="28"/>
          <w:szCs w:val="28"/>
        </w:rPr>
        <w:t>Western blot</w:t>
      </w:r>
      <w:r w:rsidRPr="008270F2">
        <w:rPr>
          <w:rFonts w:eastAsia="仿宋_GB2312"/>
          <w:bCs/>
          <w:kern w:val="0"/>
          <w:sz w:val="28"/>
          <w:szCs w:val="28"/>
        </w:rPr>
        <w:t>等技术检测</w:t>
      </w:r>
      <w:r w:rsidRPr="008270F2">
        <w:rPr>
          <w:rFonts w:eastAsia="仿宋_GB2312"/>
          <w:bCs/>
          <w:kern w:val="0"/>
          <w:sz w:val="28"/>
          <w:szCs w:val="28"/>
        </w:rPr>
        <w:t>AMPKα</w:t>
      </w:r>
      <w:r w:rsidRPr="008270F2">
        <w:rPr>
          <w:rFonts w:eastAsia="仿宋_GB2312"/>
          <w:bCs/>
          <w:kern w:val="0"/>
          <w:sz w:val="28"/>
          <w:szCs w:val="28"/>
        </w:rPr>
        <w:t>，</w:t>
      </w:r>
      <w:r w:rsidRPr="008270F2">
        <w:rPr>
          <w:rFonts w:eastAsia="仿宋_GB2312"/>
          <w:bCs/>
          <w:kern w:val="0"/>
          <w:sz w:val="28"/>
          <w:szCs w:val="28"/>
        </w:rPr>
        <w:t>SIRT1</w:t>
      </w:r>
      <w:r w:rsidRPr="008270F2">
        <w:rPr>
          <w:rFonts w:eastAsia="仿宋_GB2312"/>
          <w:bCs/>
          <w:kern w:val="0"/>
          <w:sz w:val="28"/>
          <w:szCs w:val="28"/>
        </w:rPr>
        <w:t>，</w:t>
      </w:r>
      <w:r w:rsidRPr="008270F2">
        <w:rPr>
          <w:rFonts w:eastAsia="仿宋_GB2312"/>
          <w:bCs/>
          <w:kern w:val="0"/>
          <w:sz w:val="28"/>
          <w:szCs w:val="28"/>
        </w:rPr>
        <w:t>Mn-SOD</w:t>
      </w:r>
      <w:r w:rsidRPr="008270F2">
        <w:rPr>
          <w:rFonts w:eastAsia="仿宋_GB2312"/>
          <w:bCs/>
          <w:kern w:val="0"/>
          <w:sz w:val="28"/>
          <w:szCs w:val="28"/>
        </w:rPr>
        <w:t>和</w:t>
      </w:r>
      <w:r w:rsidRPr="008270F2">
        <w:rPr>
          <w:rFonts w:eastAsia="仿宋_GB2312"/>
          <w:bCs/>
          <w:kern w:val="0"/>
          <w:sz w:val="28"/>
          <w:szCs w:val="28"/>
        </w:rPr>
        <w:t>TGF-β1</w:t>
      </w:r>
      <w:r w:rsidRPr="008270F2">
        <w:rPr>
          <w:rFonts w:eastAsia="仿宋_GB2312"/>
          <w:bCs/>
          <w:kern w:val="0"/>
          <w:sz w:val="28"/>
          <w:szCs w:val="28"/>
        </w:rPr>
        <w:t>等在各组之间的表达。</w:t>
      </w:r>
    </w:p>
    <w:p w:rsidR="008270F2" w:rsidRPr="008270F2" w:rsidRDefault="008270F2" w:rsidP="008270F2">
      <w:pPr>
        <w:adjustRightInd w:val="0"/>
        <w:snapToGrid w:val="0"/>
        <w:spacing w:line="500" w:lineRule="exact"/>
        <w:ind w:firstLineChars="200" w:firstLine="560"/>
        <w:rPr>
          <w:rFonts w:eastAsia="仿宋_GB2312"/>
          <w:bCs/>
          <w:kern w:val="0"/>
          <w:sz w:val="28"/>
          <w:szCs w:val="28"/>
        </w:rPr>
      </w:pPr>
      <w:r w:rsidRPr="008270F2">
        <w:rPr>
          <w:rFonts w:eastAsia="仿宋_GB2312"/>
          <w:bCs/>
          <w:kern w:val="0"/>
          <w:sz w:val="28"/>
          <w:szCs w:val="28"/>
        </w:rPr>
        <w:t>通过以上实验，明确了甘草酸对糖尿病肾病的保护作用及其分子机制。发表学术论文</w:t>
      </w:r>
      <w:r w:rsidRPr="008270F2">
        <w:rPr>
          <w:rFonts w:eastAsia="仿宋_GB2312"/>
          <w:bCs/>
          <w:kern w:val="0"/>
          <w:sz w:val="28"/>
          <w:szCs w:val="28"/>
        </w:rPr>
        <w:t>7</w:t>
      </w:r>
      <w:r w:rsidRPr="008270F2">
        <w:rPr>
          <w:rFonts w:eastAsia="仿宋_GB2312"/>
          <w:bCs/>
          <w:kern w:val="0"/>
          <w:sz w:val="28"/>
          <w:szCs w:val="28"/>
        </w:rPr>
        <w:t>篇，会议论文</w:t>
      </w:r>
      <w:r w:rsidRPr="008270F2">
        <w:rPr>
          <w:rFonts w:eastAsia="仿宋_GB2312"/>
          <w:bCs/>
          <w:kern w:val="0"/>
          <w:sz w:val="28"/>
          <w:szCs w:val="28"/>
        </w:rPr>
        <w:t>2</w:t>
      </w:r>
      <w:r w:rsidRPr="008270F2">
        <w:rPr>
          <w:rFonts w:eastAsia="仿宋_GB2312"/>
          <w:bCs/>
          <w:kern w:val="0"/>
          <w:sz w:val="28"/>
          <w:szCs w:val="28"/>
        </w:rPr>
        <w:t>篇，</w:t>
      </w:r>
      <w:r w:rsidRPr="008270F2">
        <w:rPr>
          <w:rFonts w:eastAsia="仿宋_GB2312"/>
          <w:bCs/>
          <w:kern w:val="0"/>
          <w:sz w:val="28"/>
          <w:szCs w:val="28"/>
        </w:rPr>
        <w:t xml:space="preserve"> </w:t>
      </w:r>
      <w:r w:rsidRPr="008270F2">
        <w:rPr>
          <w:rFonts w:eastAsia="仿宋_GB2312"/>
          <w:bCs/>
          <w:kern w:val="0"/>
          <w:sz w:val="28"/>
          <w:szCs w:val="28"/>
        </w:rPr>
        <w:t>研究结果在全国学术会议进行交流。通过本项目进一步稳定和凝聚科研团队，加强青年科研骨干和研究生的培养，培养青年教师</w:t>
      </w:r>
      <w:r w:rsidRPr="008270F2">
        <w:rPr>
          <w:rFonts w:eastAsia="仿宋_GB2312"/>
          <w:bCs/>
          <w:kern w:val="0"/>
          <w:sz w:val="28"/>
          <w:szCs w:val="28"/>
        </w:rPr>
        <w:t>1</w:t>
      </w:r>
      <w:r w:rsidRPr="008270F2">
        <w:rPr>
          <w:rFonts w:eastAsia="仿宋_GB2312"/>
          <w:bCs/>
          <w:kern w:val="0"/>
          <w:sz w:val="28"/>
          <w:szCs w:val="28"/>
        </w:rPr>
        <w:t>名，研究生</w:t>
      </w:r>
      <w:r w:rsidRPr="008270F2">
        <w:rPr>
          <w:rFonts w:eastAsia="仿宋_GB2312"/>
          <w:bCs/>
          <w:kern w:val="0"/>
          <w:sz w:val="28"/>
          <w:szCs w:val="28"/>
        </w:rPr>
        <w:t>2</w:t>
      </w:r>
      <w:r w:rsidRPr="008270F2">
        <w:rPr>
          <w:rFonts w:eastAsia="仿宋_GB2312"/>
          <w:bCs/>
          <w:kern w:val="0"/>
          <w:sz w:val="28"/>
          <w:szCs w:val="28"/>
        </w:rPr>
        <w:t>面馆。同时为甘草酸防治糖尿病肾病奠定了良好的基础，提供了大量可借鉴和参考的结果和数据，促进甘草的深度开发，为宁夏将资源优势转化为经济优势提供基础理论和实验依据，具有比较明显的理论价值和实际意义。</w:t>
      </w:r>
    </w:p>
    <w:p w:rsidR="008270F2" w:rsidRPr="008270F2" w:rsidRDefault="008270F2" w:rsidP="00475E7B">
      <w:pPr>
        <w:adjustRightInd w:val="0"/>
        <w:snapToGrid w:val="0"/>
        <w:spacing w:line="500" w:lineRule="exact"/>
        <w:rPr>
          <w:rFonts w:eastAsia="仿宋_GB2312" w:hint="eastAsia"/>
          <w:b/>
          <w:kern w:val="0"/>
          <w:sz w:val="32"/>
          <w:szCs w:val="32"/>
        </w:rPr>
      </w:pPr>
    </w:p>
    <w:p w:rsidR="00075ABB" w:rsidRDefault="00075ABB" w:rsidP="00475E7B">
      <w:pPr>
        <w:adjustRightInd w:val="0"/>
        <w:snapToGrid w:val="0"/>
        <w:spacing w:line="500" w:lineRule="exact"/>
        <w:ind w:firstLineChars="196" w:firstLine="627"/>
        <w:rPr>
          <w:rFonts w:eastAsia="仿宋_GB2312"/>
          <w:bCs/>
          <w:kern w:val="0"/>
          <w:sz w:val="32"/>
          <w:szCs w:val="32"/>
        </w:rPr>
      </w:pPr>
      <w:r>
        <w:rPr>
          <w:rFonts w:eastAsia="仿宋_GB2312"/>
          <w:bCs/>
          <w:kern w:val="0"/>
          <w:sz w:val="32"/>
          <w:szCs w:val="32"/>
        </w:rPr>
        <w:t>以上为</w:t>
      </w:r>
      <w:r w:rsidR="00762A25">
        <w:rPr>
          <w:rFonts w:eastAsia="仿宋_GB2312" w:hint="eastAsia"/>
          <w:bCs/>
          <w:kern w:val="0"/>
          <w:sz w:val="32"/>
          <w:szCs w:val="32"/>
          <w:u w:val="single"/>
        </w:rPr>
        <w:t>宁夏医科大学</w:t>
      </w:r>
      <w:r>
        <w:rPr>
          <w:rFonts w:eastAsia="仿宋_GB2312"/>
          <w:bCs/>
          <w:kern w:val="0"/>
          <w:sz w:val="32"/>
          <w:szCs w:val="32"/>
        </w:rPr>
        <w:t>提名</w:t>
      </w:r>
      <w:r>
        <w:rPr>
          <w:rFonts w:eastAsia="仿宋_GB2312"/>
          <w:bCs/>
          <w:kern w:val="0"/>
          <w:sz w:val="32"/>
          <w:szCs w:val="32"/>
        </w:rPr>
        <w:t>2019</w:t>
      </w:r>
      <w:r>
        <w:rPr>
          <w:rFonts w:eastAsia="仿宋_GB2312"/>
          <w:bCs/>
          <w:kern w:val="0"/>
          <w:sz w:val="32"/>
          <w:szCs w:val="32"/>
        </w:rPr>
        <w:t>年度自治区科学技术奖有关信息，特公示。公示期：</w:t>
      </w:r>
      <w:r w:rsidR="00762A25" w:rsidRPr="00762A25">
        <w:rPr>
          <w:rFonts w:eastAsia="仿宋_GB2312" w:hint="eastAsia"/>
          <w:bCs/>
          <w:kern w:val="0"/>
          <w:sz w:val="32"/>
          <w:szCs w:val="32"/>
          <w:u w:val="single"/>
        </w:rPr>
        <w:t>2</w:t>
      </w:r>
      <w:r w:rsidR="00762A25" w:rsidRPr="00762A25">
        <w:rPr>
          <w:rFonts w:eastAsia="仿宋_GB2312"/>
          <w:bCs/>
          <w:kern w:val="0"/>
          <w:sz w:val="32"/>
          <w:szCs w:val="32"/>
          <w:u w:val="single"/>
        </w:rPr>
        <w:t>019</w:t>
      </w:r>
      <w:r>
        <w:rPr>
          <w:rFonts w:eastAsia="仿宋_GB2312"/>
          <w:bCs/>
          <w:kern w:val="0"/>
          <w:sz w:val="32"/>
          <w:szCs w:val="32"/>
        </w:rPr>
        <w:t>年</w:t>
      </w:r>
      <w:r>
        <w:rPr>
          <w:rFonts w:eastAsia="仿宋_GB2312"/>
          <w:bCs/>
          <w:kern w:val="0"/>
          <w:sz w:val="32"/>
          <w:szCs w:val="32"/>
          <w:u w:val="single"/>
        </w:rPr>
        <w:t xml:space="preserve"> </w:t>
      </w:r>
      <w:r w:rsidR="00762A25">
        <w:rPr>
          <w:rFonts w:eastAsia="仿宋_GB2312"/>
          <w:bCs/>
          <w:kern w:val="0"/>
          <w:sz w:val="32"/>
          <w:szCs w:val="32"/>
          <w:u w:val="single"/>
        </w:rPr>
        <w:t>10</w:t>
      </w:r>
      <w:r>
        <w:rPr>
          <w:rFonts w:eastAsia="仿宋_GB2312"/>
          <w:bCs/>
          <w:kern w:val="0"/>
          <w:sz w:val="32"/>
          <w:szCs w:val="32"/>
        </w:rPr>
        <w:t>月</w:t>
      </w:r>
    </w:p>
    <w:p w:rsidR="00075ABB" w:rsidRDefault="00075ABB" w:rsidP="00475E7B">
      <w:pPr>
        <w:adjustRightInd w:val="0"/>
        <w:snapToGrid w:val="0"/>
        <w:spacing w:line="500" w:lineRule="exact"/>
        <w:rPr>
          <w:rFonts w:eastAsia="仿宋_GB2312"/>
          <w:bCs/>
          <w:kern w:val="0"/>
          <w:sz w:val="32"/>
          <w:szCs w:val="32"/>
        </w:rPr>
      </w:pPr>
      <w:r>
        <w:rPr>
          <w:rFonts w:eastAsia="仿宋_GB2312"/>
          <w:bCs/>
          <w:kern w:val="0"/>
          <w:sz w:val="32"/>
          <w:szCs w:val="32"/>
          <w:u w:val="single"/>
        </w:rPr>
        <w:t xml:space="preserve"> </w:t>
      </w:r>
      <w:r w:rsidR="00762A25">
        <w:rPr>
          <w:rFonts w:eastAsia="仿宋_GB2312"/>
          <w:bCs/>
          <w:kern w:val="0"/>
          <w:sz w:val="32"/>
          <w:szCs w:val="32"/>
          <w:u w:val="single"/>
        </w:rPr>
        <w:t>17</w:t>
      </w:r>
      <w:r>
        <w:rPr>
          <w:rFonts w:eastAsia="仿宋_GB2312"/>
          <w:bCs/>
          <w:kern w:val="0"/>
          <w:sz w:val="32"/>
          <w:szCs w:val="32"/>
          <w:u w:val="single"/>
        </w:rPr>
        <w:t xml:space="preserve"> </w:t>
      </w:r>
      <w:r>
        <w:rPr>
          <w:rFonts w:eastAsia="仿宋_GB2312" w:hint="eastAsia"/>
          <w:bCs/>
          <w:kern w:val="0"/>
          <w:sz w:val="32"/>
          <w:szCs w:val="32"/>
        </w:rPr>
        <w:t>日</w:t>
      </w:r>
      <w:r>
        <w:rPr>
          <w:rFonts w:eastAsia="仿宋_GB2312"/>
          <w:bCs/>
          <w:kern w:val="0"/>
          <w:sz w:val="32"/>
          <w:szCs w:val="32"/>
        </w:rPr>
        <w:t>至</w:t>
      </w:r>
      <w:r>
        <w:rPr>
          <w:rFonts w:eastAsia="仿宋_GB2312"/>
          <w:bCs/>
          <w:kern w:val="0"/>
          <w:sz w:val="32"/>
          <w:szCs w:val="32"/>
        </w:rPr>
        <w:t xml:space="preserve"> </w:t>
      </w:r>
      <w:r>
        <w:rPr>
          <w:rFonts w:eastAsia="仿宋_GB2312"/>
          <w:bCs/>
          <w:kern w:val="0"/>
          <w:sz w:val="32"/>
          <w:szCs w:val="32"/>
          <w:u w:val="single"/>
        </w:rPr>
        <w:t xml:space="preserve">  </w:t>
      </w:r>
      <w:r w:rsidR="00762A25">
        <w:rPr>
          <w:rFonts w:eastAsia="仿宋_GB2312"/>
          <w:bCs/>
          <w:kern w:val="0"/>
          <w:sz w:val="32"/>
          <w:szCs w:val="32"/>
          <w:u w:val="single"/>
        </w:rPr>
        <w:t>2019</w:t>
      </w:r>
      <w:r>
        <w:rPr>
          <w:rFonts w:eastAsia="仿宋_GB2312"/>
          <w:bCs/>
          <w:kern w:val="0"/>
          <w:sz w:val="32"/>
          <w:szCs w:val="32"/>
          <w:u w:val="single"/>
        </w:rPr>
        <w:t xml:space="preserve">   </w:t>
      </w:r>
      <w:r>
        <w:rPr>
          <w:rFonts w:eastAsia="仿宋_GB2312"/>
          <w:bCs/>
          <w:kern w:val="0"/>
          <w:sz w:val="32"/>
          <w:szCs w:val="32"/>
        </w:rPr>
        <w:t>年</w:t>
      </w:r>
      <w:r>
        <w:rPr>
          <w:rFonts w:eastAsia="仿宋_GB2312"/>
          <w:bCs/>
          <w:kern w:val="0"/>
          <w:sz w:val="32"/>
          <w:szCs w:val="32"/>
          <w:u w:val="single"/>
        </w:rPr>
        <w:t xml:space="preserve"> </w:t>
      </w:r>
      <w:r w:rsidR="00762A25">
        <w:rPr>
          <w:rFonts w:eastAsia="仿宋_GB2312"/>
          <w:bCs/>
          <w:kern w:val="0"/>
          <w:sz w:val="32"/>
          <w:szCs w:val="32"/>
          <w:u w:val="single"/>
        </w:rPr>
        <w:t>10</w:t>
      </w:r>
      <w:r>
        <w:rPr>
          <w:rFonts w:eastAsia="仿宋_GB2312"/>
          <w:bCs/>
          <w:kern w:val="0"/>
          <w:sz w:val="32"/>
          <w:szCs w:val="32"/>
          <w:u w:val="single"/>
        </w:rPr>
        <w:t xml:space="preserve"> </w:t>
      </w:r>
      <w:r>
        <w:rPr>
          <w:rFonts w:eastAsia="仿宋_GB2312"/>
          <w:bCs/>
          <w:kern w:val="0"/>
          <w:sz w:val="32"/>
          <w:szCs w:val="32"/>
        </w:rPr>
        <w:t>月</w:t>
      </w:r>
      <w:r>
        <w:rPr>
          <w:rFonts w:eastAsia="仿宋_GB2312"/>
          <w:bCs/>
          <w:kern w:val="0"/>
          <w:sz w:val="32"/>
          <w:szCs w:val="32"/>
          <w:u w:val="single"/>
        </w:rPr>
        <w:t xml:space="preserve"> </w:t>
      </w:r>
      <w:r w:rsidR="00762A25">
        <w:rPr>
          <w:rFonts w:eastAsia="仿宋_GB2312"/>
          <w:bCs/>
          <w:kern w:val="0"/>
          <w:sz w:val="32"/>
          <w:szCs w:val="32"/>
          <w:u w:val="single"/>
        </w:rPr>
        <w:t>31</w:t>
      </w:r>
      <w:r>
        <w:rPr>
          <w:rFonts w:eastAsia="仿宋_GB2312"/>
          <w:bCs/>
          <w:kern w:val="0"/>
          <w:sz w:val="32"/>
          <w:szCs w:val="32"/>
          <w:u w:val="single"/>
        </w:rPr>
        <w:t xml:space="preserve"> </w:t>
      </w:r>
      <w:r>
        <w:rPr>
          <w:rFonts w:eastAsia="仿宋_GB2312"/>
          <w:bCs/>
          <w:kern w:val="0"/>
          <w:sz w:val="32"/>
          <w:szCs w:val="32"/>
        </w:rPr>
        <w:t>日，公示期内如对公示内容</w:t>
      </w:r>
      <w:r>
        <w:rPr>
          <w:rFonts w:eastAsia="仿宋_GB2312"/>
          <w:bCs/>
          <w:kern w:val="0"/>
          <w:sz w:val="32"/>
          <w:szCs w:val="32"/>
        </w:rPr>
        <w:lastRenderedPageBreak/>
        <w:t>有异议，请您向</w:t>
      </w:r>
      <w:r>
        <w:rPr>
          <w:rFonts w:eastAsia="仿宋_GB2312"/>
          <w:bCs/>
          <w:kern w:val="0"/>
          <w:sz w:val="32"/>
          <w:szCs w:val="32"/>
          <w:u w:val="single"/>
        </w:rPr>
        <w:t xml:space="preserve">    </w:t>
      </w:r>
      <w:r w:rsidR="00762A25">
        <w:rPr>
          <w:rFonts w:eastAsia="仿宋_GB2312" w:hint="eastAsia"/>
          <w:bCs/>
          <w:kern w:val="0"/>
          <w:sz w:val="32"/>
          <w:szCs w:val="32"/>
          <w:u w:val="single"/>
        </w:rPr>
        <w:t>科技处或纪委</w:t>
      </w:r>
      <w:r>
        <w:rPr>
          <w:rFonts w:eastAsia="仿宋_GB2312"/>
          <w:bCs/>
          <w:kern w:val="0"/>
          <w:sz w:val="32"/>
          <w:szCs w:val="32"/>
          <w:u w:val="single"/>
        </w:rPr>
        <w:t xml:space="preserve">    </w:t>
      </w:r>
      <w:r>
        <w:rPr>
          <w:rFonts w:eastAsia="仿宋_GB2312"/>
          <w:bCs/>
          <w:kern w:val="0"/>
          <w:sz w:val="32"/>
          <w:szCs w:val="32"/>
        </w:rPr>
        <w:t>反映。</w:t>
      </w:r>
    </w:p>
    <w:p w:rsidR="00075ABB" w:rsidRDefault="00075ABB" w:rsidP="00475E7B">
      <w:pPr>
        <w:adjustRightInd w:val="0"/>
        <w:snapToGrid w:val="0"/>
        <w:spacing w:line="500" w:lineRule="exact"/>
        <w:ind w:firstLineChars="200" w:firstLine="640"/>
        <w:rPr>
          <w:rFonts w:eastAsia="仿宋_GB2312"/>
          <w:bCs/>
          <w:kern w:val="0"/>
          <w:sz w:val="32"/>
          <w:szCs w:val="32"/>
        </w:rPr>
      </w:pPr>
      <w:r>
        <w:rPr>
          <w:rFonts w:eastAsia="仿宋_GB2312"/>
          <w:bCs/>
          <w:kern w:val="0"/>
          <w:sz w:val="32"/>
          <w:szCs w:val="32"/>
        </w:rPr>
        <w:t>联系人及联系电话：</w:t>
      </w:r>
    </w:p>
    <w:p w:rsidR="00075ABB" w:rsidRDefault="00075ABB" w:rsidP="00475E7B">
      <w:pPr>
        <w:adjustRightInd w:val="0"/>
        <w:snapToGrid w:val="0"/>
        <w:spacing w:line="500" w:lineRule="exact"/>
        <w:rPr>
          <w:rFonts w:eastAsia="仿宋_GB2312"/>
          <w:bCs/>
          <w:kern w:val="0"/>
          <w:sz w:val="32"/>
          <w:szCs w:val="32"/>
        </w:rPr>
      </w:pPr>
      <w:r>
        <w:rPr>
          <w:rFonts w:eastAsia="仿宋_GB2312"/>
          <w:bCs/>
          <w:kern w:val="0"/>
          <w:sz w:val="32"/>
          <w:szCs w:val="32"/>
        </w:rPr>
        <w:t xml:space="preserve">      </w:t>
      </w:r>
      <w:r w:rsidR="00762A25">
        <w:rPr>
          <w:rFonts w:eastAsia="仿宋_GB2312"/>
          <w:bCs/>
          <w:kern w:val="0"/>
          <w:sz w:val="32"/>
          <w:szCs w:val="32"/>
        </w:rPr>
        <w:t>6980035    6980057</w:t>
      </w:r>
    </w:p>
    <w:p w:rsidR="00075ABB" w:rsidRDefault="00075ABB" w:rsidP="00475E7B">
      <w:pPr>
        <w:adjustRightInd w:val="0"/>
        <w:snapToGrid w:val="0"/>
        <w:spacing w:line="500" w:lineRule="exact"/>
        <w:rPr>
          <w:rFonts w:eastAsia="仿宋_GB2312"/>
          <w:bCs/>
          <w:kern w:val="0"/>
          <w:sz w:val="32"/>
          <w:szCs w:val="32"/>
        </w:rPr>
      </w:pPr>
      <w:r>
        <w:rPr>
          <w:rFonts w:eastAsia="仿宋_GB2312"/>
          <w:bCs/>
          <w:kern w:val="0"/>
          <w:sz w:val="32"/>
          <w:szCs w:val="32"/>
        </w:rPr>
        <w:t xml:space="preserve">            </w:t>
      </w:r>
      <w:r>
        <w:rPr>
          <w:rFonts w:eastAsia="仿宋_GB2312" w:hint="eastAsia"/>
          <w:bCs/>
          <w:kern w:val="0"/>
          <w:sz w:val="32"/>
          <w:szCs w:val="32"/>
        </w:rPr>
        <w:t xml:space="preserve">                  </w:t>
      </w:r>
      <w:r w:rsidR="00762A25">
        <w:rPr>
          <w:rFonts w:eastAsia="仿宋_GB2312" w:hint="eastAsia"/>
          <w:sz w:val="32"/>
          <w:szCs w:val="32"/>
        </w:rPr>
        <w:t>宁夏医科大学科技处</w:t>
      </w:r>
    </w:p>
    <w:p w:rsidR="00075ABB" w:rsidRDefault="00075ABB" w:rsidP="00475E7B">
      <w:pPr>
        <w:adjustRightInd w:val="0"/>
        <w:snapToGrid w:val="0"/>
        <w:spacing w:line="500" w:lineRule="exact"/>
      </w:pPr>
      <w:r>
        <w:rPr>
          <w:rFonts w:eastAsia="仿宋_GB2312"/>
          <w:bCs/>
          <w:kern w:val="0"/>
          <w:sz w:val="32"/>
          <w:szCs w:val="32"/>
        </w:rPr>
        <w:t xml:space="preserve">                           </w:t>
      </w:r>
      <w:r>
        <w:rPr>
          <w:rFonts w:eastAsia="仿宋_GB2312" w:hint="eastAsia"/>
          <w:bCs/>
          <w:kern w:val="0"/>
          <w:sz w:val="32"/>
          <w:szCs w:val="32"/>
        </w:rPr>
        <w:t xml:space="preserve">   </w:t>
      </w:r>
      <w:r w:rsidR="00762A25">
        <w:rPr>
          <w:rFonts w:eastAsia="仿宋_GB2312"/>
          <w:bCs/>
          <w:kern w:val="0"/>
          <w:sz w:val="32"/>
          <w:szCs w:val="32"/>
        </w:rPr>
        <w:t>2019</w:t>
      </w:r>
      <w:r>
        <w:rPr>
          <w:rFonts w:eastAsia="仿宋_GB2312"/>
          <w:bCs/>
          <w:kern w:val="0"/>
          <w:sz w:val="32"/>
          <w:szCs w:val="32"/>
        </w:rPr>
        <w:t>年</w:t>
      </w:r>
      <w:r w:rsidR="00762A25">
        <w:rPr>
          <w:rFonts w:eastAsia="仿宋_GB2312"/>
          <w:bCs/>
          <w:kern w:val="0"/>
          <w:sz w:val="32"/>
          <w:szCs w:val="32"/>
        </w:rPr>
        <w:t>10</w:t>
      </w:r>
      <w:r>
        <w:rPr>
          <w:rFonts w:eastAsia="仿宋_GB2312"/>
          <w:bCs/>
          <w:kern w:val="0"/>
          <w:sz w:val="32"/>
          <w:szCs w:val="32"/>
        </w:rPr>
        <w:t>月</w:t>
      </w:r>
      <w:r>
        <w:rPr>
          <w:rFonts w:eastAsia="仿宋_GB2312"/>
          <w:bCs/>
          <w:kern w:val="0"/>
          <w:sz w:val="32"/>
          <w:szCs w:val="32"/>
        </w:rPr>
        <w:t xml:space="preserve"> </w:t>
      </w:r>
      <w:r w:rsidR="00762A25">
        <w:rPr>
          <w:rFonts w:eastAsia="仿宋_GB2312"/>
          <w:bCs/>
          <w:kern w:val="0"/>
          <w:sz w:val="32"/>
          <w:szCs w:val="32"/>
        </w:rPr>
        <w:t>17</w:t>
      </w:r>
      <w:r>
        <w:rPr>
          <w:rFonts w:eastAsia="仿宋_GB2312"/>
          <w:bCs/>
          <w:kern w:val="0"/>
          <w:sz w:val="32"/>
          <w:szCs w:val="32"/>
        </w:rPr>
        <w:t xml:space="preserve"> </w:t>
      </w:r>
      <w:r>
        <w:rPr>
          <w:rFonts w:eastAsia="仿宋_GB2312"/>
          <w:bCs/>
          <w:kern w:val="0"/>
          <w:sz w:val="32"/>
          <w:szCs w:val="32"/>
        </w:rPr>
        <w:t>日</w:t>
      </w:r>
    </w:p>
    <w:p w:rsidR="00075ABB" w:rsidRDefault="00075ABB" w:rsidP="00475E7B">
      <w:pPr>
        <w:spacing w:line="500" w:lineRule="exact"/>
      </w:pPr>
    </w:p>
    <w:p w:rsidR="00475E7B" w:rsidRDefault="00475E7B" w:rsidP="00475E7B">
      <w:pPr>
        <w:spacing w:line="500" w:lineRule="exact"/>
      </w:pPr>
    </w:p>
    <w:p w:rsidR="00475E7B" w:rsidRDefault="00475E7B" w:rsidP="00475E7B">
      <w:pPr>
        <w:spacing w:line="500" w:lineRule="exact"/>
      </w:pPr>
    </w:p>
    <w:p w:rsidR="00475E7B" w:rsidRDefault="00475E7B" w:rsidP="00475E7B">
      <w:pPr>
        <w:spacing w:line="500" w:lineRule="exact"/>
      </w:pPr>
    </w:p>
    <w:p w:rsidR="008B0256" w:rsidRDefault="008B0256" w:rsidP="00475E7B">
      <w:pPr>
        <w:spacing w:line="500" w:lineRule="exact"/>
      </w:pPr>
    </w:p>
    <w:p w:rsidR="008B0256" w:rsidRDefault="008B0256" w:rsidP="00475E7B">
      <w:pPr>
        <w:spacing w:line="500" w:lineRule="exact"/>
      </w:pPr>
    </w:p>
    <w:p w:rsidR="008B0256" w:rsidRDefault="008B0256" w:rsidP="00475E7B">
      <w:pPr>
        <w:spacing w:line="500" w:lineRule="exact"/>
      </w:pPr>
    </w:p>
    <w:p w:rsidR="008B0256" w:rsidRDefault="008B0256" w:rsidP="00475E7B">
      <w:pPr>
        <w:spacing w:line="500" w:lineRule="exact"/>
      </w:pPr>
    </w:p>
    <w:p w:rsidR="008B0256" w:rsidRDefault="008B0256" w:rsidP="00475E7B">
      <w:pPr>
        <w:spacing w:line="500" w:lineRule="exact"/>
      </w:pPr>
    </w:p>
    <w:p w:rsidR="008B0256" w:rsidRDefault="008B0256" w:rsidP="00475E7B">
      <w:pPr>
        <w:spacing w:line="500" w:lineRule="exact"/>
      </w:pPr>
    </w:p>
    <w:p w:rsidR="008B0256" w:rsidRDefault="008B0256" w:rsidP="00475E7B">
      <w:pPr>
        <w:spacing w:line="500" w:lineRule="exact"/>
      </w:pPr>
    </w:p>
    <w:p w:rsidR="008B0256" w:rsidRDefault="008B0256" w:rsidP="00475E7B">
      <w:pPr>
        <w:spacing w:line="500" w:lineRule="exact"/>
      </w:pPr>
    </w:p>
    <w:p w:rsidR="008B0256" w:rsidRDefault="008B0256" w:rsidP="00475E7B">
      <w:pPr>
        <w:spacing w:line="500" w:lineRule="exact"/>
      </w:pPr>
    </w:p>
    <w:p w:rsidR="008B0256" w:rsidRDefault="008B0256" w:rsidP="00475E7B">
      <w:pPr>
        <w:spacing w:line="500" w:lineRule="exact"/>
      </w:pPr>
    </w:p>
    <w:p w:rsidR="008B0256" w:rsidRDefault="008B0256" w:rsidP="00475E7B">
      <w:pPr>
        <w:spacing w:line="500" w:lineRule="exact"/>
      </w:pPr>
    </w:p>
    <w:p w:rsidR="008B0256" w:rsidRDefault="008B0256" w:rsidP="00475E7B">
      <w:pPr>
        <w:spacing w:line="500" w:lineRule="exact"/>
      </w:pPr>
    </w:p>
    <w:p w:rsidR="008B0256" w:rsidRDefault="008B0256" w:rsidP="00475E7B">
      <w:pPr>
        <w:spacing w:line="500" w:lineRule="exact"/>
      </w:pPr>
    </w:p>
    <w:p w:rsidR="008B0256" w:rsidRDefault="008B0256" w:rsidP="00475E7B">
      <w:pPr>
        <w:spacing w:line="500" w:lineRule="exact"/>
      </w:pPr>
    </w:p>
    <w:p w:rsidR="008B0256" w:rsidRDefault="008B0256" w:rsidP="00475E7B">
      <w:pPr>
        <w:spacing w:line="500" w:lineRule="exact"/>
      </w:pPr>
    </w:p>
    <w:p w:rsidR="008B0256" w:rsidRDefault="008B0256" w:rsidP="00475E7B">
      <w:pPr>
        <w:spacing w:line="500" w:lineRule="exact"/>
      </w:pPr>
    </w:p>
    <w:p w:rsidR="008B0256" w:rsidRDefault="008B0256" w:rsidP="00475E7B">
      <w:pPr>
        <w:spacing w:line="500" w:lineRule="exact"/>
      </w:pPr>
    </w:p>
    <w:p w:rsidR="008B0256" w:rsidRDefault="008B0256" w:rsidP="00475E7B">
      <w:pPr>
        <w:spacing w:line="500" w:lineRule="exact"/>
      </w:pPr>
    </w:p>
    <w:p w:rsidR="008B0256" w:rsidRDefault="008B0256" w:rsidP="00475E7B">
      <w:pPr>
        <w:spacing w:line="500" w:lineRule="exact"/>
      </w:pPr>
    </w:p>
    <w:p w:rsidR="00B2082A" w:rsidRDefault="00B2082A" w:rsidP="00475E7B">
      <w:pPr>
        <w:adjustRightInd w:val="0"/>
        <w:snapToGrid w:val="0"/>
        <w:spacing w:line="500" w:lineRule="exact"/>
        <w:jc w:val="center"/>
        <w:rPr>
          <w:rFonts w:eastAsia="方正小标宋简体"/>
          <w:color w:val="000000"/>
          <w:kern w:val="0"/>
          <w:sz w:val="44"/>
          <w:szCs w:val="44"/>
        </w:rPr>
      </w:pPr>
      <w:bookmarkStart w:id="0" w:name="_GoBack"/>
      <w:bookmarkEnd w:id="0"/>
      <w:r>
        <w:rPr>
          <w:rFonts w:eastAsia="方正小标宋简体"/>
          <w:color w:val="000000"/>
          <w:sz w:val="44"/>
          <w:szCs w:val="44"/>
        </w:rPr>
        <w:lastRenderedPageBreak/>
        <w:t>2019</w:t>
      </w:r>
      <w:r>
        <w:rPr>
          <w:rFonts w:ascii="微软雅黑" w:eastAsia="微软雅黑" w:hAnsi="微软雅黑" w:cs="微软雅黑" w:hint="eastAsia"/>
          <w:color w:val="000000"/>
          <w:sz w:val="44"/>
          <w:szCs w:val="44"/>
        </w:rPr>
        <w:t>年度</w:t>
      </w:r>
      <w:r>
        <w:rPr>
          <w:rFonts w:ascii="微软雅黑" w:eastAsia="微软雅黑" w:hAnsi="微软雅黑" w:cs="微软雅黑" w:hint="eastAsia"/>
          <w:color w:val="000000"/>
          <w:kern w:val="0"/>
          <w:sz w:val="44"/>
          <w:szCs w:val="44"/>
        </w:rPr>
        <w:t>自治区科学技术奖</w:t>
      </w:r>
      <w:r>
        <w:rPr>
          <w:rFonts w:ascii="微软雅黑" w:eastAsia="微软雅黑" w:hAnsi="微软雅黑" w:cs="微软雅黑" w:hint="eastAsia"/>
          <w:color w:val="000000"/>
          <w:sz w:val="44"/>
          <w:szCs w:val="44"/>
        </w:rPr>
        <w:t>提名</w:t>
      </w:r>
      <w:r>
        <w:rPr>
          <w:rFonts w:ascii="微软雅黑" w:eastAsia="微软雅黑" w:hAnsi="微软雅黑" w:cs="微软雅黑" w:hint="eastAsia"/>
          <w:color w:val="000000"/>
          <w:kern w:val="0"/>
          <w:sz w:val="44"/>
          <w:szCs w:val="44"/>
        </w:rPr>
        <w:t>项目公示</w:t>
      </w:r>
    </w:p>
    <w:p w:rsidR="00B2082A" w:rsidRPr="00B2082A" w:rsidRDefault="00B2082A" w:rsidP="00475E7B">
      <w:pPr>
        <w:adjustRightInd w:val="0"/>
        <w:snapToGrid w:val="0"/>
        <w:spacing w:line="500" w:lineRule="exact"/>
        <w:ind w:firstLineChars="200" w:firstLine="643"/>
        <w:rPr>
          <w:rFonts w:eastAsia="仿宋_GB2312"/>
          <w:b/>
          <w:kern w:val="0"/>
          <w:sz w:val="32"/>
          <w:szCs w:val="32"/>
        </w:rPr>
      </w:pPr>
    </w:p>
    <w:p w:rsidR="00B2082A" w:rsidRPr="00B2082A" w:rsidRDefault="00B2082A" w:rsidP="00475E7B">
      <w:pPr>
        <w:adjustRightInd w:val="0"/>
        <w:snapToGrid w:val="0"/>
        <w:spacing w:line="500" w:lineRule="exact"/>
        <w:ind w:firstLineChars="200" w:firstLine="643"/>
        <w:rPr>
          <w:rFonts w:eastAsia="仿宋_GB2312" w:hint="eastAsia"/>
          <w:bCs/>
          <w:kern w:val="0"/>
          <w:sz w:val="28"/>
          <w:szCs w:val="28"/>
        </w:rPr>
      </w:pPr>
      <w:r w:rsidRPr="00B2082A">
        <w:rPr>
          <w:rFonts w:eastAsia="仿宋_GB2312" w:hint="eastAsia"/>
          <w:b/>
          <w:kern w:val="0"/>
          <w:sz w:val="32"/>
          <w:szCs w:val="32"/>
        </w:rPr>
        <w:t>项目名称：</w:t>
      </w:r>
      <w:r w:rsidRPr="00B2082A">
        <w:rPr>
          <w:rFonts w:eastAsia="仿宋_GB2312" w:hint="eastAsia"/>
          <w:bCs/>
          <w:kern w:val="0"/>
          <w:sz w:val="28"/>
          <w:szCs w:val="28"/>
        </w:rPr>
        <w:t>岛叶功能、岛叶癫痫及岛叶相关疾病手术治疗学研究</w:t>
      </w:r>
    </w:p>
    <w:p w:rsidR="00B2082A" w:rsidRPr="00B2082A" w:rsidRDefault="00B2082A" w:rsidP="00475E7B">
      <w:pPr>
        <w:adjustRightInd w:val="0"/>
        <w:snapToGrid w:val="0"/>
        <w:spacing w:line="500" w:lineRule="exact"/>
        <w:ind w:firstLineChars="200" w:firstLine="643"/>
        <w:rPr>
          <w:rFonts w:eastAsia="仿宋_GB2312" w:hint="eastAsia"/>
          <w:bCs/>
          <w:kern w:val="0"/>
          <w:sz w:val="28"/>
          <w:szCs w:val="28"/>
        </w:rPr>
      </w:pPr>
      <w:r w:rsidRPr="00B2082A">
        <w:rPr>
          <w:rFonts w:eastAsia="仿宋_GB2312" w:hint="eastAsia"/>
          <w:b/>
          <w:kern w:val="0"/>
          <w:sz w:val="32"/>
          <w:szCs w:val="32"/>
        </w:rPr>
        <w:t>完成单位：</w:t>
      </w:r>
      <w:r w:rsidRPr="00B2082A">
        <w:rPr>
          <w:rFonts w:eastAsia="仿宋_GB2312" w:hint="eastAsia"/>
          <w:bCs/>
          <w:kern w:val="0"/>
          <w:sz w:val="28"/>
          <w:szCs w:val="28"/>
        </w:rPr>
        <w:t>宁夏医科大学总医院；宁夏医科大学</w:t>
      </w:r>
    </w:p>
    <w:p w:rsidR="00B2082A" w:rsidRPr="00B2082A" w:rsidRDefault="00B2082A" w:rsidP="00475E7B">
      <w:pPr>
        <w:adjustRightInd w:val="0"/>
        <w:snapToGrid w:val="0"/>
        <w:spacing w:line="500" w:lineRule="exact"/>
        <w:ind w:firstLineChars="200" w:firstLine="643"/>
        <w:rPr>
          <w:rFonts w:eastAsia="仿宋_GB2312" w:hint="eastAsia"/>
          <w:bCs/>
          <w:kern w:val="0"/>
          <w:sz w:val="28"/>
          <w:szCs w:val="28"/>
        </w:rPr>
      </w:pPr>
      <w:r w:rsidRPr="00B2082A">
        <w:rPr>
          <w:rFonts w:eastAsia="仿宋_GB2312" w:hint="eastAsia"/>
          <w:b/>
          <w:kern w:val="0"/>
          <w:sz w:val="32"/>
          <w:szCs w:val="32"/>
        </w:rPr>
        <w:t>完</w:t>
      </w:r>
      <w:r w:rsidRPr="00B2082A">
        <w:rPr>
          <w:rFonts w:eastAsia="仿宋_GB2312" w:hint="eastAsia"/>
          <w:b/>
          <w:kern w:val="0"/>
          <w:sz w:val="32"/>
          <w:szCs w:val="32"/>
        </w:rPr>
        <w:t> </w:t>
      </w:r>
      <w:r w:rsidRPr="00B2082A">
        <w:rPr>
          <w:rFonts w:eastAsia="仿宋_GB2312" w:hint="eastAsia"/>
          <w:b/>
          <w:kern w:val="0"/>
          <w:sz w:val="32"/>
          <w:szCs w:val="32"/>
        </w:rPr>
        <w:t>成</w:t>
      </w:r>
      <w:r w:rsidRPr="00B2082A">
        <w:rPr>
          <w:rFonts w:eastAsia="仿宋_GB2312" w:hint="eastAsia"/>
          <w:b/>
          <w:kern w:val="0"/>
          <w:sz w:val="32"/>
          <w:szCs w:val="32"/>
        </w:rPr>
        <w:t> </w:t>
      </w:r>
      <w:r w:rsidRPr="00B2082A">
        <w:rPr>
          <w:rFonts w:eastAsia="仿宋_GB2312" w:hint="eastAsia"/>
          <w:b/>
          <w:kern w:val="0"/>
          <w:sz w:val="32"/>
          <w:szCs w:val="32"/>
        </w:rPr>
        <w:t>人：</w:t>
      </w:r>
      <w:r w:rsidRPr="00B2082A">
        <w:rPr>
          <w:rFonts w:eastAsia="仿宋_GB2312" w:hint="eastAsia"/>
          <w:bCs/>
          <w:kern w:val="0"/>
          <w:sz w:val="28"/>
          <w:szCs w:val="28"/>
        </w:rPr>
        <w:t>王峰，孙涛，刘诤，宋子木，刘阳，扈启宽，王景，张庆，王万弟，郭玉林</w:t>
      </w:r>
    </w:p>
    <w:p w:rsidR="00B2082A" w:rsidRPr="00B2082A" w:rsidRDefault="00B2082A" w:rsidP="00475E7B">
      <w:pPr>
        <w:adjustRightInd w:val="0"/>
        <w:snapToGrid w:val="0"/>
        <w:spacing w:line="500" w:lineRule="exact"/>
        <w:ind w:firstLineChars="200" w:firstLine="643"/>
        <w:rPr>
          <w:rFonts w:eastAsia="仿宋_GB2312" w:hint="eastAsia"/>
          <w:b/>
          <w:kern w:val="0"/>
          <w:sz w:val="32"/>
          <w:szCs w:val="32"/>
        </w:rPr>
      </w:pPr>
      <w:r w:rsidRPr="00B2082A">
        <w:rPr>
          <w:rFonts w:eastAsia="仿宋_GB2312" w:hint="eastAsia"/>
          <w:b/>
          <w:kern w:val="0"/>
          <w:sz w:val="32"/>
          <w:szCs w:val="32"/>
        </w:rPr>
        <w:t>项目简介（不超</w:t>
      </w:r>
      <w:r w:rsidRPr="00B2082A">
        <w:rPr>
          <w:rFonts w:eastAsia="仿宋_GB2312" w:hint="eastAsia"/>
          <w:b/>
          <w:kern w:val="0"/>
          <w:sz w:val="32"/>
          <w:szCs w:val="32"/>
        </w:rPr>
        <w:t>800</w:t>
      </w:r>
      <w:r w:rsidRPr="00B2082A">
        <w:rPr>
          <w:rFonts w:eastAsia="仿宋_GB2312" w:hint="eastAsia"/>
          <w:b/>
          <w:kern w:val="0"/>
          <w:sz w:val="32"/>
          <w:szCs w:val="32"/>
        </w:rPr>
        <w:t>字）：</w:t>
      </w:r>
    </w:p>
    <w:p w:rsidR="00B2082A" w:rsidRPr="00B2082A" w:rsidRDefault="00B2082A" w:rsidP="00475E7B">
      <w:pPr>
        <w:adjustRightInd w:val="0"/>
        <w:snapToGrid w:val="0"/>
        <w:spacing w:line="500" w:lineRule="exact"/>
        <w:ind w:firstLineChars="200" w:firstLine="560"/>
        <w:rPr>
          <w:rFonts w:eastAsia="仿宋_GB2312" w:hint="eastAsia"/>
          <w:bCs/>
          <w:kern w:val="0"/>
          <w:sz w:val="28"/>
          <w:szCs w:val="28"/>
        </w:rPr>
      </w:pPr>
      <w:r w:rsidRPr="00B2082A">
        <w:rPr>
          <w:rFonts w:eastAsia="仿宋_GB2312" w:hint="eastAsia"/>
          <w:bCs/>
          <w:kern w:val="0"/>
          <w:sz w:val="28"/>
          <w:szCs w:val="28"/>
        </w:rPr>
        <w:t>项目针对岛叶癫痫临床诊治困难现状，开展岛叶功能、岛叶癫痫发生机制，以及岛叶病变临床诊治研究。研究证实：岛叶</w:t>
      </w:r>
      <w:r w:rsidRPr="00B2082A">
        <w:rPr>
          <w:rFonts w:eastAsia="仿宋_GB2312" w:hint="eastAsia"/>
          <w:bCs/>
          <w:kern w:val="0"/>
          <w:sz w:val="28"/>
          <w:szCs w:val="28"/>
        </w:rPr>
        <w:t>GABABR</w:t>
      </w:r>
      <w:r w:rsidRPr="00B2082A">
        <w:rPr>
          <w:rFonts w:eastAsia="仿宋_GB2312" w:hint="eastAsia"/>
          <w:bCs/>
          <w:kern w:val="0"/>
          <w:sz w:val="28"/>
          <w:szCs w:val="28"/>
        </w:rPr>
        <w:t>活性水平影响再认记忆的形成；岛叶通过对物质的心理渴求参与药物成瘾；岛叶皮质具有独立的致痫潜能，岛叶皮质神经元的突触可塑性是岛叶癫痫发生发展的重要机制之一。在临床研究中，建立了一套基于临床症状、神经电生理、神经影像学的术前诊断及评估方法；在手术治疗方面，基于解剖学研究，提出了一整套在现代神经外科手术设备指导下的经侧裂岛叶病变切除手术方案，解决了岛叶癫痫定位困难，手术风险大，致死、致残率高的问题。</w:t>
      </w:r>
    </w:p>
    <w:p w:rsidR="00B2082A" w:rsidRPr="00B2082A" w:rsidRDefault="00B2082A" w:rsidP="00475E7B">
      <w:pPr>
        <w:adjustRightInd w:val="0"/>
        <w:snapToGrid w:val="0"/>
        <w:spacing w:line="500" w:lineRule="exact"/>
        <w:ind w:firstLineChars="200" w:firstLine="560"/>
        <w:rPr>
          <w:rFonts w:eastAsia="仿宋_GB2312" w:hint="eastAsia"/>
          <w:bCs/>
          <w:kern w:val="0"/>
          <w:sz w:val="28"/>
          <w:szCs w:val="28"/>
        </w:rPr>
      </w:pPr>
      <w:r w:rsidRPr="00B2082A">
        <w:rPr>
          <w:rFonts w:eastAsia="仿宋_GB2312" w:hint="eastAsia"/>
          <w:bCs/>
          <w:kern w:val="0"/>
          <w:sz w:val="28"/>
          <w:szCs w:val="28"/>
        </w:rPr>
        <w:t>项目所应用的岛叶电刺激、药物核团灌注、全自动行为监测系统、多通道脑电监测及功能磁共振等技术，实验条件要求高，整体提高了我区脑科学研究水平。对岛叶癫痫的认识，使神经内外科、儿科等医生更加关注岛叶区域异常变化，从而提高了诊治水平。</w:t>
      </w:r>
      <w:r w:rsidRPr="00B2082A">
        <w:rPr>
          <w:rFonts w:eastAsia="仿宋_GB2312" w:hint="eastAsia"/>
          <w:bCs/>
          <w:kern w:val="0"/>
          <w:sz w:val="28"/>
          <w:szCs w:val="28"/>
        </w:rPr>
        <w:t>2010-2018</w:t>
      </w:r>
      <w:r w:rsidRPr="00B2082A">
        <w:rPr>
          <w:rFonts w:eastAsia="仿宋_GB2312" w:hint="eastAsia"/>
          <w:bCs/>
          <w:kern w:val="0"/>
          <w:sz w:val="28"/>
          <w:szCs w:val="28"/>
        </w:rPr>
        <w:t>年，项目组已完成岛叶区域手术二百余例（包括经侧裂入路治疗岛叶癫痫、胶质瘤及海绵状血管瘤、岛周半球离断术治疗顽固性癫痫等），改善了患者预后，降低了医疗成本。研究成果已被国内多家医院参考应用。</w:t>
      </w:r>
    </w:p>
    <w:p w:rsidR="00B2082A" w:rsidRDefault="00B2082A" w:rsidP="00475E7B">
      <w:pPr>
        <w:adjustRightInd w:val="0"/>
        <w:snapToGrid w:val="0"/>
        <w:spacing w:line="500" w:lineRule="exact"/>
        <w:ind w:firstLineChars="200" w:firstLine="560"/>
        <w:rPr>
          <w:rFonts w:eastAsia="仿宋_GB2312"/>
          <w:bCs/>
          <w:kern w:val="0"/>
          <w:sz w:val="28"/>
          <w:szCs w:val="28"/>
        </w:rPr>
      </w:pPr>
      <w:r w:rsidRPr="00B2082A">
        <w:rPr>
          <w:rFonts w:eastAsia="仿宋_GB2312" w:hint="eastAsia"/>
          <w:bCs/>
          <w:kern w:val="0"/>
          <w:sz w:val="28"/>
          <w:szCs w:val="28"/>
        </w:rPr>
        <w:t>依托本项目，发表学术论文</w:t>
      </w:r>
      <w:r w:rsidRPr="00B2082A">
        <w:rPr>
          <w:rFonts w:eastAsia="仿宋_GB2312" w:hint="eastAsia"/>
          <w:bCs/>
          <w:kern w:val="0"/>
          <w:sz w:val="28"/>
          <w:szCs w:val="28"/>
        </w:rPr>
        <w:t>33</w:t>
      </w:r>
      <w:r w:rsidRPr="00B2082A">
        <w:rPr>
          <w:rFonts w:eastAsia="仿宋_GB2312" w:hint="eastAsia"/>
          <w:bCs/>
          <w:kern w:val="0"/>
          <w:sz w:val="28"/>
          <w:szCs w:val="28"/>
        </w:rPr>
        <w:t>篇，其中</w:t>
      </w:r>
      <w:r w:rsidRPr="00B2082A">
        <w:rPr>
          <w:rFonts w:eastAsia="仿宋_GB2312" w:hint="eastAsia"/>
          <w:bCs/>
          <w:kern w:val="0"/>
          <w:sz w:val="28"/>
          <w:szCs w:val="28"/>
        </w:rPr>
        <w:t>SCI</w:t>
      </w:r>
      <w:r w:rsidRPr="00B2082A">
        <w:rPr>
          <w:rFonts w:eastAsia="仿宋_GB2312" w:hint="eastAsia"/>
          <w:bCs/>
          <w:kern w:val="0"/>
          <w:sz w:val="28"/>
          <w:szCs w:val="28"/>
        </w:rPr>
        <w:t>收录</w:t>
      </w:r>
      <w:r w:rsidRPr="00B2082A">
        <w:rPr>
          <w:rFonts w:eastAsia="仿宋_GB2312" w:hint="eastAsia"/>
          <w:bCs/>
          <w:kern w:val="0"/>
          <w:sz w:val="28"/>
          <w:szCs w:val="28"/>
        </w:rPr>
        <w:t>5</w:t>
      </w:r>
      <w:r w:rsidRPr="00B2082A">
        <w:rPr>
          <w:rFonts w:eastAsia="仿宋_GB2312" w:hint="eastAsia"/>
          <w:bCs/>
          <w:kern w:val="0"/>
          <w:sz w:val="28"/>
          <w:szCs w:val="28"/>
        </w:rPr>
        <w:t>篇，中华系列杂志</w:t>
      </w:r>
      <w:r w:rsidRPr="00B2082A">
        <w:rPr>
          <w:rFonts w:eastAsia="仿宋_GB2312" w:hint="eastAsia"/>
          <w:bCs/>
          <w:kern w:val="0"/>
          <w:sz w:val="28"/>
          <w:szCs w:val="28"/>
        </w:rPr>
        <w:t>17</w:t>
      </w:r>
      <w:r w:rsidRPr="00B2082A">
        <w:rPr>
          <w:rFonts w:eastAsia="仿宋_GB2312" w:hint="eastAsia"/>
          <w:bCs/>
          <w:kern w:val="0"/>
          <w:sz w:val="28"/>
          <w:szCs w:val="28"/>
        </w:rPr>
        <w:t>篇。基于本项目研究成果，主编并由人民卫生出版社出版发行国内唯一一部有关岛叶的专著《岛叶癫痫》。培养博士生</w:t>
      </w:r>
      <w:r w:rsidRPr="00B2082A">
        <w:rPr>
          <w:rFonts w:eastAsia="仿宋_GB2312" w:hint="eastAsia"/>
          <w:bCs/>
          <w:kern w:val="0"/>
          <w:sz w:val="28"/>
          <w:szCs w:val="28"/>
        </w:rPr>
        <w:t>1</w:t>
      </w:r>
      <w:r w:rsidRPr="00B2082A">
        <w:rPr>
          <w:rFonts w:eastAsia="仿宋_GB2312" w:hint="eastAsia"/>
          <w:bCs/>
          <w:kern w:val="0"/>
          <w:sz w:val="28"/>
          <w:szCs w:val="28"/>
        </w:rPr>
        <w:t>名，硕士生</w:t>
      </w:r>
      <w:r w:rsidRPr="00B2082A">
        <w:rPr>
          <w:rFonts w:eastAsia="仿宋_GB2312" w:hint="eastAsia"/>
          <w:bCs/>
          <w:kern w:val="0"/>
          <w:sz w:val="28"/>
          <w:szCs w:val="28"/>
        </w:rPr>
        <w:t>15</w:t>
      </w:r>
      <w:r w:rsidRPr="00B2082A">
        <w:rPr>
          <w:rFonts w:eastAsia="仿宋_GB2312" w:hint="eastAsia"/>
          <w:bCs/>
          <w:kern w:val="0"/>
          <w:sz w:val="28"/>
          <w:szCs w:val="28"/>
        </w:rPr>
        <w:t>名。立足技术平台，多次举办培训班。项目不仅整合了宁夏神经科学学科方向、凝聚了人才队伍，也提升了宁夏神经科学研究水平在国内的影响力。</w:t>
      </w:r>
    </w:p>
    <w:p w:rsidR="00B2082A" w:rsidRDefault="00B2082A" w:rsidP="00475E7B">
      <w:pPr>
        <w:adjustRightInd w:val="0"/>
        <w:snapToGrid w:val="0"/>
        <w:spacing w:line="500" w:lineRule="exact"/>
        <w:ind w:firstLineChars="200" w:firstLine="560"/>
        <w:rPr>
          <w:rFonts w:eastAsia="仿宋_GB2312"/>
          <w:bCs/>
          <w:kern w:val="0"/>
          <w:sz w:val="28"/>
          <w:szCs w:val="28"/>
        </w:rPr>
      </w:pPr>
    </w:p>
    <w:p w:rsidR="00B2082A" w:rsidRDefault="00B2082A" w:rsidP="00475E7B">
      <w:pPr>
        <w:adjustRightInd w:val="0"/>
        <w:snapToGrid w:val="0"/>
        <w:spacing w:line="500" w:lineRule="exact"/>
        <w:ind w:firstLineChars="200" w:firstLine="560"/>
        <w:rPr>
          <w:rFonts w:eastAsia="仿宋_GB2312"/>
          <w:bCs/>
          <w:kern w:val="0"/>
          <w:sz w:val="28"/>
          <w:szCs w:val="28"/>
        </w:rPr>
      </w:pPr>
    </w:p>
    <w:p w:rsidR="00B2082A" w:rsidRDefault="00B2082A" w:rsidP="00475E7B">
      <w:pPr>
        <w:adjustRightInd w:val="0"/>
        <w:snapToGrid w:val="0"/>
        <w:spacing w:line="500" w:lineRule="exact"/>
        <w:ind w:firstLineChars="196" w:firstLine="627"/>
        <w:rPr>
          <w:rFonts w:eastAsia="仿宋_GB2312"/>
          <w:bCs/>
          <w:kern w:val="0"/>
          <w:sz w:val="32"/>
          <w:szCs w:val="32"/>
        </w:rPr>
      </w:pPr>
      <w:r>
        <w:rPr>
          <w:rFonts w:eastAsia="仿宋_GB2312"/>
          <w:bCs/>
          <w:kern w:val="0"/>
          <w:sz w:val="32"/>
          <w:szCs w:val="32"/>
        </w:rPr>
        <w:t>以上为</w:t>
      </w:r>
      <w:r w:rsidRPr="00B2082A">
        <w:rPr>
          <w:rFonts w:eastAsia="仿宋_GB2312" w:hint="eastAsia"/>
          <w:bCs/>
          <w:kern w:val="0"/>
          <w:sz w:val="32"/>
          <w:szCs w:val="32"/>
        </w:rPr>
        <w:t>我校作为第二完成单位</w:t>
      </w:r>
      <w:r>
        <w:rPr>
          <w:rFonts w:eastAsia="仿宋_GB2312" w:hint="eastAsia"/>
          <w:bCs/>
          <w:kern w:val="0"/>
          <w:sz w:val="32"/>
          <w:szCs w:val="32"/>
        </w:rPr>
        <w:t>申报的</w:t>
      </w:r>
      <w:r>
        <w:rPr>
          <w:rFonts w:eastAsia="仿宋_GB2312"/>
          <w:bCs/>
          <w:kern w:val="0"/>
          <w:sz w:val="32"/>
          <w:szCs w:val="32"/>
        </w:rPr>
        <w:t>2019</w:t>
      </w:r>
      <w:r>
        <w:rPr>
          <w:rFonts w:eastAsia="仿宋_GB2312"/>
          <w:bCs/>
          <w:kern w:val="0"/>
          <w:sz w:val="32"/>
          <w:szCs w:val="32"/>
        </w:rPr>
        <w:t>年度自治区科学技术奖有关信息，特公示。公示期：</w:t>
      </w:r>
      <w:r w:rsidRPr="00762A25">
        <w:rPr>
          <w:rFonts w:eastAsia="仿宋_GB2312" w:hint="eastAsia"/>
          <w:bCs/>
          <w:kern w:val="0"/>
          <w:sz w:val="32"/>
          <w:szCs w:val="32"/>
          <w:u w:val="single"/>
        </w:rPr>
        <w:t>2</w:t>
      </w:r>
      <w:r w:rsidRPr="00762A25">
        <w:rPr>
          <w:rFonts w:eastAsia="仿宋_GB2312"/>
          <w:bCs/>
          <w:kern w:val="0"/>
          <w:sz w:val="32"/>
          <w:szCs w:val="32"/>
          <w:u w:val="single"/>
        </w:rPr>
        <w:t>019</w:t>
      </w:r>
      <w:r>
        <w:rPr>
          <w:rFonts w:eastAsia="仿宋_GB2312"/>
          <w:bCs/>
          <w:kern w:val="0"/>
          <w:sz w:val="32"/>
          <w:szCs w:val="32"/>
        </w:rPr>
        <w:t>年</w:t>
      </w:r>
      <w:r>
        <w:rPr>
          <w:rFonts w:eastAsia="仿宋_GB2312"/>
          <w:bCs/>
          <w:kern w:val="0"/>
          <w:sz w:val="32"/>
          <w:szCs w:val="32"/>
          <w:u w:val="single"/>
        </w:rPr>
        <w:t xml:space="preserve"> 10</w:t>
      </w:r>
      <w:r>
        <w:rPr>
          <w:rFonts w:eastAsia="仿宋_GB2312"/>
          <w:bCs/>
          <w:kern w:val="0"/>
          <w:sz w:val="32"/>
          <w:szCs w:val="32"/>
        </w:rPr>
        <w:t>月</w:t>
      </w:r>
    </w:p>
    <w:p w:rsidR="00B2082A" w:rsidRDefault="00B2082A" w:rsidP="00475E7B">
      <w:pPr>
        <w:adjustRightInd w:val="0"/>
        <w:snapToGrid w:val="0"/>
        <w:spacing w:line="500" w:lineRule="exact"/>
        <w:rPr>
          <w:rFonts w:eastAsia="仿宋_GB2312"/>
          <w:bCs/>
          <w:kern w:val="0"/>
          <w:sz w:val="32"/>
          <w:szCs w:val="32"/>
        </w:rPr>
      </w:pPr>
      <w:r>
        <w:rPr>
          <w:rFonts w:eastAsia="仿宋_GB2312"/>
          <w:bCs/>
          <w:kern w:val="0"/>
          <w:sz w:val="32"/>
          <w:szCs w:val="32"/>
          <w:u w:val="single"/>
        </w:rPr>
        <w:t xml:space="preserve"> 17 </w:t>
      </w:r>
      <w:r>
        <w:rPr>
          <w:rFonts w:eastAsia="仿宋_GB2312" w:hint="eastAsia"/>
          <w:bCs/>
          <w:kern w:val="0"/>
          <w:sz w:val="32"/>
          <w:szCs w:val="32"/>
        </w:rPr>
        <w:t>日</w:t>
      </w:r>
      <w:r>
        <w:rPr>
          <w:rFonts w:eastAsia="仿宋_GB2312"/>
          <w:bCs/>
          <w:kern w:val="0"/>
          <w:sz w:val="32"/>
          <w:szCs w:val="32"/>
        </w:rPr>
        <w:t>至</w:t>
      </w:r>
      <w:r>
        <w:rPr>
          <w:rFonts w:eastAsia="仿宋_GB2312"/>
          <w:bCs/>
          <w:kern w:val="0"/>
          <w:sz w:val="32"/>
          <w:szCs w:val="32"/>
        </w:rPr>
        <w:t xml:space="preserve"> </w:t>
      </w:r>
      <w:r>
        <w:rPr>
          <w:rFonts w:eastAsia="仿宋_GB2312"/>
          <w:bCs/>
          <w:kern w:val="0"/>
          <w:sz w:val="32"/>
          <w:szCs w:val="32"/>
          <w:u w:val="single"/>
        </w:rPr>
        <w:t xml:space="preserve">  2019   </w:t>
      </w:r>
      <w:r>
        <w:rPr>
          <w:rFonts w:eastAsia="仿宋_GB2312"/>
          <w:bCs/>
          <w:kern w:val="0"/>
          <w:sz w:val="32"/>
          <w:szCs w:val="32"/>
        </w:rPr>
        <w:t>年</w:t>
      </w:r>
      <w:r>
        <w:rPr>
          <w:rFonts w:eastAsia="仿宋_GB2312"/>
          <w:bCs/>
          <w:kern w:val="0"/>
          <w:sz w:val="32"/>
          <w:szCs w:val="32"/>
          <w:u w:val="single"/>
        </w:rPr>
        <w:t xml:space="preserve"> 10 </w:t>
      </w:r>
      <w:r>
        <w:rPr>
          <w:rFonts w:eastAsia="仿宋_GB2312"/>
          <w:bCs/>
          <w:kern w:val="0"/>
          <w:sz w:val="32"/>
          <w:szCs w:val="32"/>
        </w:rPr>
        <w:t>月</w:t>
      </w:r>
      <w:r>
        <w:rPr>
          <w:rFonts w:eastAsia="仿宋_GB2312"/>
          <w:bCs/>
          <w:kern w:val="0"/>
          <w:sz w:val="32"/>
          <w:szCs w:val="32"/>
          <w:u w:val="single"/>
        </w:rPr>
        <w:t xml:space="preserve"> 31 </w:t>
      </w:r>
      <w:r>
        <w:rPr>
          <w:rFonts w:eastAsia="仿宋_GB2312"/>
          <w:bCs/>
          <w:kern w:val="0"/>
          <w:sz w:val="32"/>
          <w:szCs w:val="32"/>
        </w:rPr>
        <w:t>日，公示期内如对公示内容有异议，请您向</w:t>
      </w:r>
      <w:r>
        <w:rPr>
          <w:rFonts w:eastAsia="仿宋_GB2312"/>
          <w:bCs/>
          <w:kern w:val="0"/>
          <w:sz w:val="32"/>
          <w:szCs w:val="32"/>
          <w:u w:val="single"/>
        </w:rPr>
        <w:t xml:space="preserve">   </w:t>
      </w:r>
      <w:r>
        <w:rPr>
          <w:rFonts w:eastAsia="仿宋_GB2312" w:hint="eastAsia"/>
          <w:bCs/>
          <w:kern w:val="0"/>
          <w:sz w:val="32"/>
          <w:szCs w:val="32"/>
          <w:u w:val="single"/>
        </w:rPr>
        <w:t>学校</w:t>
      </w:r>
      <w:r>
        <w:rPr>
          <w:rFonts w:eastAsia="仿宋_GB2312" w:hint="eastAsia"/>
          <w:bCs/>
          <w:kern w:val="0"/>
          <w:sz w:val="32"/>
          <w:szCs w:val="32"/>
          <w:u w:val="single"/>
        </w:rPr>
        <w:t>科技处或纪委</w:t>
      </w:r>
      <w:r>
        <w:rPr>
          <w:rFonts w:eastAsia="仿宋_GB2312"/>
          <w:bCs/>
          <w:kern w:val="0"/>
          <w:sz w:val="32"/>
          <w:szCs w:val="32"/>
          <w:u w:val="single"/>
        </w:rPr>
        <w:t xml:space="preserve">    </w:t>
      </w:r>
      <w:r>
        <w:rPr>
          <w:rFonts w:eastAsia="仿宋_GB2312"/>
          <w:bCs/>
          <w:kern w:val="0"/>
          <w:sz w:val="32"/>
          <w:szCs w:val="32"/>
        </w:rPr>
        <w:t>反映。</w:t>
      </w:r>
    </w:p>
    <w:p w:rsidR="00B2082A" w:rsidRDefault="00B2082A" w:rsidP="00475E7B">
      <w:pPr>
        <w:adjustRightInd w:val="0"/>
        <w:snapToGrid w:val="0"/>
        <w:spacing w:line="500" w:lineRule="exact"/>
        <w:ind w:firstLineChars="200" w:firstLine="640"/>
        <w:rPr>
          <w:rFonts w:eastAsia="仿宋_GB2312"/>
          <w:bCs/>
          <w:kern w:val="0"/>
          <w:sz w:val="32"/>
          <w:szCs w:val="32"/>
        </w:rPr>
      </w:pPr>
      <w:r>
        <w:rPr>
          <w:rFonts w:eastAsia="仿宋_GB2312"/>
          <w:bCs/>
          <w:kern w:val="0"/>
          <w:sz w:val="32"/>
          <w:szCs w:val="32"/>
        </w:rPr>
        <w:t>联系人及联系电话：</w:t>
      </w:r>
    </w:p>
    <w:p w:rsidR="00B2082A" w:rsidRDefault="00B2082A" w:rsidP="00475E7B">
      <w:pPr>
        <w:adjustRightInd w:val="0"/>
        <w:snapToGrid w:val="0"/>
        <w:spacing w:line="500" w:lineRule="exact"/>
        <w:rPr>
          <w:rFonts w:eastAsia="仿宋_GB2312"/>
          <w:bCs/>
          <w:kern w:val="0"/>
          <w:sz w:val="32"/>
          <w:szCs w:val="32"/>
        </w:rPr>
      </w:pPr>
      <w:r>
        <w:rPr>
          <w:rFonts w:eastAsia="仿宋_GB2312"/>
          <w:bCs/>
          <w:kern w:val="0"/>
          <w:sz w:val="32"/>
          <w:szCs w:val="32"/>
        </w:rPr>
        <w:t xml:space="preserve">      6980035    6980057</w:t>
      </w:r>
    </w:p>
    <w:p w:rsidR="00B2082A" w:rsidRDefault="00B2082A" w:rsidP="00475E7B">
      <w:pPr>
        <w:adjustRightInd w:val="0"/>
        <w:snapToGrid w:val="0"/>
        <w:spacing w:line="500" w:lineRule="exact"/>
        <w:rPr>
          <w:rFonts w:eastAsia="仿宋_GB2312"/>
          <w:bCs/>
          <w:kern w:val="0"/>
          <w:sz w:val="32"/>
          <w:szCs w:val="32"/>
        </w:rPr>
      </w:pPr>
      <w:r>
        <w:rPr>
          <w:rFonts w:eastAsia="仿宋_GB2312"/>
          <w:bCs/>
          <w:kern w:val="0"/>
          <w:sz w:val="32"/>
          <w:szCs w:val="32"/>
        </w:rPr>
        <w:t xml:space="preserve">            </w:t>
      </w:r>
      <w:r>
        <w:rPr>
          <w:rFonts w:eastAsia="仿宋_GB2312" w:hint="eastAsia"/>
          <w:bCs/>
          <w:kern w:val="0"/>
          <w:sz w:val="32"/>
          <w:szCs w:val="32"/>
        </w:rPr>
        <w:t xml:space="preserve">                  </w:t>
      </w:r>
      <w:r>
        <w:rPr>
          <w:rFonts w:eastAsia="仿宋_GB2312" w:hint="eastAsia"/>
          <w:sz w:val="32"/>
          <w:szCs w:val="32"/>
        </w:rPr>
        <w:t>宁夏医科大学科技处</w:t>
      </w:r>
    </w:p>
    <w:p w:rsidR="00B2082A" w:rsidRDefault="00B2082A" w:rsidP="00475E7B">
      <w:pPr>
        <w:adjustRightInd w:val="0"/>
        <w:snapToGrid w:val="0"/>
        <w:spacing w:line="500" w:lineRule="exact"/>
      </w:pPr>
      <w:r>
        <w:rPr>
          <w:rFonts w:eastAsia="仿宋_GB2312"/>
          <w:bCs/>
          <w:kern w:val="0"/>
          <w:sz w:val="32"/>
          <w:szCs w:val="32"/>
        </w:rPr>
        <w:t xml:space="preserve">                           </w:t>
      </w:r>
      <w:r>
        <w:rPr>
          <w:rFonts w:eastAsia="仿宋_GB2312" w:hint="eastAsia"/>
          <w:bCs/>
          <w:kern w:val="0"/>
          <w:sz w:val="32"/>
          <w:szCs w:val="32"/>
        </w:rPr>
        <w:t xml:space="preserve">   </w:t>
      </w:r>
      <w:r>
        <w:rPr>
          <w:rFonts w:eastAsia="仿宋_GB2312"/>
          <w:bCs/>
          <w:kern w:val="0"/>
          <w:sz w:val="32"/>
          <w:szCs w:val="32"/>
        </w:rPr>
        <w:t>2019</w:t>
      </w:r>
      <w:r>
        <w:rPr>
          <w:rFonts w:eastAsia="仿宋_GB2312"/>
          <w:bCs/>
          <w:kern w:val="0"/>
          <w:sz w:val="32"/>
          <w:szCs w:val="32"/>
        </w:rPr>
        <w:t>年</w:t>
      </w:r>
      <w:r>
        <w:rPr>
          <w:rFonts w:eastAsia="仿宋_GB2312"/>
          <w:bCs/>
          <w:kern w:val="0"/>
          <w:sz w:val="32"/>
          <w:szCs w:val="32"/>
        </w:rPr>
        <w:t>10</w:t>
      </w:r>
      <w:r>
        <w:rPr>
          <w:rFonts w:eastAsia="仿宋_GB2312"/>
          <w:bCs/>
          <w:kern w:val="0"/>
          <w:sz w:val="32"/>
          <w:szCs w:val="32"/>
        </w:rPr>
        <w:t>月</w:t>
      </w:r>
      <w:r>
        <w:rPr>
          <w:rFonts w:eastAsia="仿宋_GB2312"/>
          <w:bCs/>
          <w:kern w:val="0"/>
          <w:sz w:val="32"/>
          <w:szCs w:val="32"/>
        </w:rPr>
        <w:t xml:space="preserve"> 17 </w:t>
      </w:r>
      <w:r>
        <w:rPr>
          <w:rFonts w:eastAsia="仿宋_GB2312"/>
          <w:bCs/>
          <w:kern w:val="0"/>
          <w:sz w:val="32"/>
          <w:szCs w:val="32"/>
        </w:rPr>
        <w:t>日</w:t>
      </w:r>
    </w:p>
    <w:p w:rsidR="00B2082A" w:rsidRPr="00B2082A" w:rsidRDefault="00B2082A" w:rsidP="00475E7B">
      <w:pPr>
        <w:adjustRightInd w:val="0"/>
        <w:snapToGrid w:val="0"/>
        <w:spacing w:line="500" w:lineRule="exact"/>
        <w:ind w:firstLineChars="200" w:firstLine="560"/>
        <w:rPr>
          <w:rFonts w:eastAsia="仿宋_GB2312" w:hint="eastAsia"/>
          <w:bCs/>
          <w:kern w:val="0"/>
          <w:sz w:val="28"/>
          <w:szCs w:val="28"/>
        </w:rPr>
      </w:pPr>
    </w:p>
    <w:sectPr w:rsidR="00B2082A" w:rsidRPr="00B2082A">
      <w:footerReference w:type="even" r:id="rId6"/>
      <w:footerReference w:type="default" r:id="rId7"/>
      <w:pgSz w:w="11906" w:h="16838"/>
      <w:pgMar w:top="1418" w:right="1531" w:bottom="1418"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757" w:rsidRDefault="00955757">
      <w:r>
        <w:separator/>
      </w:r>
    </w:p>
  </w:endnote>
  <w:endnote w:type="continuationSeparator" w:id="0">
    <w:p w:rsidR="00955757" w:rsidRDefault="0095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Malgun Gothic Semilight"/>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B5" w:rsidRDefault="00762A25">
    <w:pPr>
      <w:pStyle w:val="a4"/>
      <w:framePr w:wrap="around" w:vAnchor="text" w:hAnchor="margin" w:xAlign="right" w:y="1"/>
      <w:rPr>
        <w:rStyle w:val="a3"/>
      </w:rPr>
    </w:pPr>
    <w:r>
      <w:fldChar w:fldCharType="begin"/>
    </w:r>
    <w:r>
      <w:rPr>
        <w:rStyle w:val="a3"/>
      </w:rPr>
      <w:instrText xml:space="preserve">PAGE  </w:instrText>
    </w:r>
    <w:r>
      <w:fldChar w:fldCharType="end"/>
    </w:r>
  </w:p>
  <w:p w:rsidR="00B12BB5" w:rsidRDefault="00B12BB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B5" w:rsidRDefault="00762A25">
    <w:pPr>
      <w:pStyle w:val="a4"/>
      <w:framePr w:wrap="around" w:vAnchor="text" w:hAnchor="margin" w:xAlign="right" w:y="1"/>
      <w:rPr>
        <w:rStyle w:val="a3"/>
      </w:rPr>
    </w:pPr>
    <w:r>
      <w:fldChar w:fldCharType="begin"/>
    </w:r>
    <w:r>
      <w:rPr>
        <w:rStyle w:val="a3"/>
      </w:rPr>
      <w:instrText xml:space="preserve">PAGE  </w:instrText>
    </w:r>
    <w:r>
      <w:fldChar w:fldCharType="separate"/>
    </w:r>
    <w:r>
      <w:rPr>
        <w:rStyle w:val="a3"/>
      </w:rPr>
      <w:t>1</w:t>
    </w:r>
    <w:r>
      <w:fldChar w:fldCharType="end"/>
    </w:r>
  </w:p>
  <w:p w:rsidR="00B12BB5" w:rsidRDefault="00B12BB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757" w:rsidRDefault="00955757">
      <w:r>
        <w:separator/>
      </w:r>
    </w:p>
  </w:footnote>
  <w:footnote w:type="continuationSeparator" w:id="0">
    <w:p w:rsidR="00955757" w:rsidRDefault="00955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BB"/>
    <w:rsid w:val="00075ABB"/>
    <w:rsid w:val="00296DA2"/>
    <w:rsid w:val="00475E7B"/>
    <w:rsid w:val="00762A25"/>
    <w:rsid w:val="008270F2"/>
    <w:rsid w:val="008B0256"/>
    <w:rsid w:val="00955757"/>
    <w:rsid w:val="00B12BB5"/>
    <w:rsid w:val="00B2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B7D05"/>
  <w15:chartTrackingRefBased/>
  <w15:docId w15:val="{FB366119-0F7C-43A1-9351-E7C0D9A2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75A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75ABB"/>
  </w:style>
  <w:style w:type="paragraph" w:styleId="a4">
    <w:name w:val="footer"/>
    <w:basedOn w:val="a"/>
    <w:link w:val="a5"/>
    <w:rsid w:val="00075ABB"/>
    <w:pPr>
      <w:tabs>
        <w:tab w:val="center" w:pos="4153"/>
        <w:tab w:val="right" w:pos="8306"/>
      </w:tabs>
      <w:snapToGrid w:val="0"/>
      <w:jc w:val="left"/>
    </w:pPr>
    <w:rPr>
      <w:sz w:val="18"/>
      <w:szCs w:val="18"/>
    </w:rPr>
  </w:style>
  <w:style w:type="character" w:customStyle="1" w:styleId="a5">
    <w:name w:val="页脚 字符"/>
    <w:basedOn w:val="a0"/>
    <w:link w:val="a4"/>
    <w:rsid w:val="00075ABB"/>
    <w:rPr>
      <w:rFonts w:ascii="Times New Roman" w:eastAsia="宋体" w:hAnsi="Times New Roman" w:cs="Times New Roman"/>
      <w:sz w:val="18"/>
      <w:szCs w:val="18"/>
    </w:rPr>
  </w:style>
  <w:style w:type="paragraph" w:styleId="a6">
    <w:name w:val="Normal (Web)"/>
    <w:basedOn w:val="a"/>
    <w:uiPriority w:val="99"/>
    <w:qFormat/>
    <w:rsid w:val="00075ABB"/>
    <w:pPr>
      <w:widowControl/>
      <w:spacing w:before="100" w:beforeAutospacing="1" w:after="100" w:afterAutospacing="1"/>
      <w:jc w:val="left"/>
    </w:pPr>
    <w:rPr>
      <w:rFonts w:ascii="宋体" w:hAnsi="宋体"/>
      <w:kern w:val="0"/>
      <w:sz w:val="24"/>
    </w:rPr>
  </w:style>
  <w:style w:type="paragraph" w:styleId="a7">
    <w:name w:val="List Paragraph"/>
    <w:basedOn w:val="a"/>
    <w:uiPriority w:val="34"/>
    <w:qFormat/>
    <w:rsid w:val="00075ABB"/>
    <w:pPr>
      <w:ind w:firstLineChars="200" w:firstLine="420"/>
    </w:pPr>
    <w:rPr>
      <w:rFonts w:ascii="Calibri" w:hAnsi="Calibri"/>
      <w:szCs w:val="22"/>
    </w:rPr>
  </w:style>
  <w:style w:type="paragraph" w:styleId="a8">
    <w:name w:val="header"/>
    <w:basedOn w:val="a"/>
    <w:link w:val="a9"/>
    <w:uiPriority w:val="99"/>
    <w:unhideWhenUsed/>
    <w:rsid w:val="00B2082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2082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1180</Words>
  <Characters>6728</Characters>
  <Application>Microsoft Office Word</Application>
  <DocSecurity>0</DocSecurity>
  <Lines>56</Lines>
  <Paragraphs>15</Paragraphs>
  <ScaleCrop>false</ScaleCrop>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李元杰</dc:creator>
  <cp:keywords/>
  <dc:description/>
  <cp:lastModifiedBy>李元杰</cp:lastModifiedBy>
  <cp:revision>6</cp:revision>
  <dcterms:created xsi:type="dcterms:W3CDTF">2019-10-17T07:11:00Z</dcterms:created>
  <dcterms:modified xsi:type="dcterms:W3CDTF">2019-10-17T07:57:00Z</dcterms:modified>
</cp:coreProperties>
</file>