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4D" w:rsidRDefault="00962D4D" w:rsidP="00962D4D">
      <w:pPr>
        <w:ind w:firstLineChars="350" w:firstLine="1260"/>
        <w:rPr>
          <w:rFonts w:hint="eastAsia"/>
          <w:sz w:val="36"/>
          <w:szCs w:val="36"/>
        </w:rPr>
      </w:pPr>
      <w:r w:rsidRPr="00962D4D">
        <w:rPr>
          <w:sz w:val="36"/>
          <w:szCs w:val="36"/>
        </w:rPr>
        <w:t>自治区党委常委会研究中央扫黑除恶</w:t>
      </w:r>
    </w:p>
    <w:p w:rsidR="00962D4D" w:rsidRPr="00962D4D" w:rsidRDefault="00962D4D" w:rsidP="00962D4D">
      <w:pPr>
        <w:ind w:firstLineChars="650" w:firstLine="2340"/>
        <w:rPr>
          <w:sz w:val="36"/>
          <w:szCs w:val="36"/>
        </w:rPr>
      </w:pPr>
      <w:r w:rsidRPr="00962D4D">
        <w:rPr>
          <w:sz w:val="36"/>
          <w:szCs w:val="36"/>
        </w:rPr>
        <w:t>督导反馈问题整改工作</w:t>
      </w:r>
    </w:p>
    <w:p w:rsidR="00962D4D" w:rsidRPr="00962D4D" w:rsidRDefault="00962D4D" w:rsidP="00962D4D"/>
    <w:p w:rsidR="00962D4D" w:rsidRPr="00962D4D" w:rsidRDefault="00962D4D" w:rsidP="00962D4D">
      <w:pPr>
        <w:rPr>
          <w:rFonts w:hint="eastAsia"/>
        </w:rPr>
      </w:pPr>
    </w:p>
    <w:p w:rsidR="00962D4D" w:rsidRPr="00962D4D" w:rsidRDefault="00962D4D" w:rsidP="00962D4D">
      <w:pPr>
        <w:ind w:firstLineChars="200" w:firstLine="640"/>
        <w:rPr>
          <w:sz w:val="32"/>
          <w:szCs w:val="32"/>
        </w:rPr>
      </w:pPr>
      <w:r w:rsidRPr="00962D4D">
        <w:rPr>
          <w:sz w:val="32"/>
          <w:szCs w:val="32"/>
        </w:rPr>
        <w:t>6</w:t>
      </w:r>
      <w:r w:rsidRPr="00962D4D">
        <w:rPr>
          <w:sz w:val="32"/>
          <w:szCs w:val="32"/>
        </w:rPr>
        <w:t>月</w:t>
      </w:r>
      <w:r w:rsidRPr="00962D4D">
        <w:rPr>
          <w:sz w:val="32"/>
          <w:szCs w:val="32"/>
        </w:rPr>
        <w:t>20</w:t>
      </w:r>
      <w:r w:rsidRPr="00962D4D">
        <w:rPr>
          <w:sz w:val="32"/>
          <w:szCs w:val="32"/>
        </w:rPr>
        <w:t>日，自治区党委常委会召开会议，传达中央扫黑除恶第</w:t>
      </w:r>
      <w:r w:rsidRPr="00962D4D">
        <w:rPr>
          <w:sz w:val="32"/>
          <w:szCs w:val="32"/>
        </w:rPr>
        <w:t>20</w:t>
      </w:r>
      <w:r w:rsidRPr="00962D4D">
        <w:rPr>
          <w:sz w:val="32"/>
          <w:szCs w:val="32"/>
        </w:rPr>
        <w:t>督导组督导宁夏第一次工作通报对接会精神，</w:t>
      </w:r>
      <w:r w:rsidRPr="00962D4D">
        <w:rPr>
          <w:b/>
          <w:bCs/>
          <w:sz w:val="32"/>
          <w:szCs w:val="32"/>
        </w:rPr>
        <w:t>审议督导反馈问题整改《实施方案》《任务清单》等文件。</w:t>
      </w:r>
      <w:r w:rsidRPr="00962D4D">
        <w:rPr>
          <w:sz w:val="32"/>
          <w:szCs w:val="32"/>
        </w:rPr>
        <w:t>自治区党委书记石泰峰主持会议并讲话。中央扫黑除恶第</w:t>
      </w:r>
      <w:r w:rsidRPr="00962D4D">
        <w:rPr>
          <w:sz w:val="32"/>
          <w:szCs w:val="32"/>
        </w:rPr>
        <w:t>20</w:t>
      </w:r>
      <w:r w:rsidRPr="00962D4D">
        <w:rPr>
          <w:sz w:val="32"/>
          <w:szCs w:val="32"/>
        </w:rPr>
        <w:t>督导组有关同志参加会议。</w:t>
      </w:r>
      <w:r w:rsidRPr="00962D4D">
        <w:rPr>
          <w:sz w:val="32"/>
          <w:szCs w:val="32"/>
        </w:rPr>
        <w:br/>
      </w:r>
    </w:p>
    <w:p w:rsidR="00962D4D" w:rsidRPr="00962D4D" w:rsidRDefault="00962D4D" w:rsidP="00962D4D">
      <w:pPr>
        <w:rPr>
          <w:sz w:val="32"/>
          <w:szCs w:val="32"/>
        </w:rPr>
      </w:pPr>
      <w:r w:rsidRPr="00962D4D">
        <w:rPr>
          <w:sz w:val="32"/>
          <w:szCs w:val="32"/>
        </w:rPr>
        <w:t xml:space="preserve">　　</w:t>
      </w:r>
      <w:r w:rsidRPr="00962D4D">
        <w:rPr>
          <w:b/>
          <w:bCs/>
          <w:sz w:val="32"/>
          <w:szCs w:val="32"/>
        </w:rPr>
        <w:t>会议指出：</w:t>
      </w:r>
      <w:r w:rsidRPr="00962D4D">
        <w:rPr>
          <w:sz w:val="32"/>
          <w:szCs w:val="32"/>
        </w:rPr>
        <w:t>中央扫黑除恶第</w:t>
      </w:r>
      <w:r w:rsidRPr="00962D4D">
        <w:rPr>
          <w:sz w:val="32"/>
          <w:szCs w:val="32"/>
        </w:rPr>
        <w:t>20</w:t>
      </w:r>
      <w:r w:rsidRPr="00962D4D">
        <w:rPr>
          <w:sz w:val="32"/>
          <w:szCs w:val="32"/>
        </w:rPr>
        <w:t>督导组督导宁夏第一次工作通报对接会既充分肯定了我区专项斗争取得的成绩，又客观中肯地指出了存在的问题和不足，对整改工作提出了明确要求，我们要认真学习、照单全收、全面整改。</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要深入学习领会习近平总书记关于扫黑除恶专项斗争重要指示批示精神，对中央督导组反馈的问题和意见深刻反思，从主观认识上挖根源，从思想深处找差距，把推进专项斗争作为</w:t>
      </w:r>
      <w:r w:rsidRPr="00962D4D">
        <w:rPr>
          <w:sz w:val="32"/>
          <w:szCs w:val="32"/>
        </w:rPr>
        <w:t>“</w:t>
      </w:r>
      <w:r w:rsidRPr="00962D4D">
        <w:rPr>
          <w:sz w:val="32"/>
          <w:szCs w:val="32"/>
        </w:rPr>
        <w:t>四个意识</w:t>
      </w:r>
      <w:r w:rsidRPr="00962D4D">
        <w:rPr>
          <w:sz w:val="32"/>
          <w:szCs w:val="32"/>
        </w:rPr>
        <w:t>”</w:t>
      </w:r>
      <w:r w:rsidRPr="00962D4D">
        <w:rPr>
          <w:sz w:val="32"/>
          <w:szCs w:val="32"/>
        </w:rPr>
        <w:t>强不强、</w:t>
      </w:r>
      <w:r w:rsidRPr="00962D4D">
        <w:rPr>
          <w:sz w:val="32"/>
          <w:szCs w:val="32"/>
        </w:rPr>
        <w:t>“</w:t>
      </w:r>
      <w:r w:rsidRPr="00962D4D">
        <w:rPr>
          <w:sz w:val="32"/>
          <w:szCs w:val="32"/>
        </w:rPr>
        <w:t>两个维护</w:t>
      </w:r>
      <w:r w:rsidRPr="00962D4D">
        <w:rPr>
          <w:sz w:val="32"/>
          <w:szCs w:val="32"/>
        </w:rPr>
        <w:t>”</w:t>
      </w:r>
      <w:r w:rsidRPr="00962D4D">
        <w:rPr>
          <w:sz w:val="32"/>
          <w:szCs w:val="32"/>
        </w:rPr>
        <w:t>坚决不坚决的政治考验，以更高的站位扛起专项斗争重大政治责任。</w:t>
      </w:r>
    </w:p>
    <w:p w:rsidR="00962D4D" w:rsidRPr="00962D4D" w:rsidRDefault="00962D4D" w:rsidP="00962D4D">
      <w:pPr>
        <w:rPr>
          <w:sz w:val="32"/>
          <w:szCs w:val="32"/>
        </w:rPr>
      </w:pPr>
      <w:r w:rsidRPr="00962D4D">
        <w:rPr>
          <w:sz w:val="32"/>
          <w:szCs w:val="32"/>
        </w:rPr>
        <w:t xml:space="preserve">　</w:t>
      </w:r>
      <w:r w:rsidRPr="00962D4D">
        <w:rPr>
          <w:b/>
          <w:bCs/>
          <w:sz w:val="32"/>
          <w:szCs w:val="32"/>
        </w:rPr>
        <w:t xml:space="preserve">　会议要求：</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要以钉钉子精神全力抓好督导反馈意见整改落实，对中央督导组移交的问题、案件和线索，要实行项目化管理、清单式推进，不讲条件、不打折扣，一项一项整改落实到位。</w:t>
      </w:r>
    </w:p>
    <w:p w:rsidR="00962D4D" w:rsidRPr="00962D4D" w:rsidRDefault="00962D4D" w:rsidP="00962D4D">
      <w:pPr>
        <w:rPr>
          <w:sz w:val="32"/>
          <w:szCs w:val="32"/>
        </w:rPr>
      </w:pPr>
      <w:r w:rsidRPr="00962D4D">
        <w:rPr>
          <w:sz w:val="32"/>
          <w:szCs w:val="32"/>
        </w:rPr>
        <w:lastRenderedPageBreak/>
        <w:t xml:space="preserve">　　</w:t>
      </w:r>
      <w:r w:rsidRPr="00962D4D">
        <w:rPr>
          <w:sz w:val="32"/>
          <w:szCs w:val="32"/>
        </w:rPr>
        <w:t>●</w:t>
      </w:r>
      <w:r w:rsidRPr="00962D4D">
        <w:rPr>
          <w:sz w:val="32"/>
          <w:szCs w:val="32"/>
        </w:rPr>
        <w:t>要按照中央督导组</w:t>
      </w:r>
      <w:r w:rsidRPr="00962D4D">
        <w:rPr>
          <w:sz w:val="32"/>
          <w:szCs w:val="32"/>
        </w:rPr>
        <w:t>“</w:t>
      </w:r>
      <w:r w:rsidRPr="00962D4D">
        <w:rPr>
          <w:sz w:val="32"/>
          <w:szCs w:val="32"/>
        </w:rPr>
        <w:t>再加力、再聚焦、再深化、再做实</w:t>
      </w:r>
      <w:r w:rsidRPr="00962D4D">
        <w:rPr>
          <w:sz w:val="32"/>
          <w:szCs w:val="32"/>
        </w:rPr>
        <w:t>”</w:t>
      </w:r>
      <w:r w:rsidRPr="00962D4D">
        <w:rPr>
          <w:sz w:val="32"/>
          <w:szCs w:val="32"/>
        </w:rPr>
        <w:t>的要求，突出问题导向，加大工作力度，集中火力打一场扫黑除恶</w:t>
      </w:r>
      <w:r w:rsidRPr="00962D4D">
        <w:rPr>
          <w:sz w:val="32"/>
          <w:szCs w:val="32"/>
        </w:rPr>
        <w:t>“</w:t>
      </w:r>
      <w:r w:rsidRPr="00962D4D">
        <w:rPr>
          <w:sz w:val="32"/>
          <w:szCs w:val="32"/>
        </w:rPr>
        <w:t>歼灭战</w:t>
      </w:r>
      <w:r w:rsidRPr="00962D4D">
        <w:rPr>
          <w:sz w:val="32"/>
          <w:szCs w:val="32"/>
        </w:rPr>
        <w:t>”</w:t>
      </w:r>
      <w:r w:rsidRPr="00962D4D">
        <w:rPr>
          <w:sz w:val="32"/>
          <w:szCs w:val="32"/>
        </w:rPr>
        <w:t>，深挖彻查打一场破网打伞</w:t>
      </w:r>
      <w:r w:rsidRPr="00962D4D">
        <w:rPr>
          <w:sz w:val="32"/>
          <w:szCs w:val="32"/>
        </w:rPr>
        <w:t>“</w:t>
      </w:r>
      <w:r w:rsidRPr="00962D4D">
        <w:rPr>
          <w:sz w:val="32"/>
          <w:szCs w:val="32"/>
        </w:rPr>
        <w:t>攻坚战</w:t>
      </w:r>
      <w:r w:rsidRPr="00962D4D">
        <w:rPr>
          <w:sz w:val="32"/>
          <w:szCs w:val="32"/>
        </w:rPr>
        <w:t>”</w:t>
      </w:r>
      <w:r w:rsidRPr="00962D4D">
        <w:rPr>
          <w:sz w:val="32"/>
          <w:szCs w:val="32"/>
        </w:rPr>
        <w:t>，聚焦突出问题打一场重点行业领域</w:t>
      </w:r>
      <w:r w:rsidRPr="00962D4D">
        <w:rPr>
          <w:sz w:val="32"/>
          <w:szCs w:val="32"/>
        </w:rPr>
        <w:t>“</w:t>
      </w:r>
      <w:r w:rsidRPr="00962D4D">
        <w:rPr>
          <w:sz w:val="32"/>
          <w:szCs w:val="32"/>
        </w:rPr>
        <w:t>阵地战</w:t>
      </w:r>
      <w:r w:rsidRPr="00962D4D">
        <w:rPr>
          <w:sz w:val="32"/>
          <w:szCs w:val="32"/>
        </w:rPr>
        <w:t>”</w:t>
      </w:r>
      <w:r w:rsidRPr="00962D4D">
        <w:rPr>
          <w:sz w:val="32"/>
          <w:szCs w:val="32"/>
        </w:rPr>
        <w:t>，发动群众打一场全员参与</w:t>
      </w:r>
      <w:r w:rsidRPr="00962D4D">
        <w:rPr>
          <w:sz w:val="32"/>
          <w:szCs w:val="32"/>
        </w:rPr>
        <w:t>“</w:t>
      </w:r>
      <w:r w:rsidRPr="00962D4D">
        <w:rPr>
          <w:sz w:val="32"/>
          <w:szCs w:val="32"/>
        </w:rPr>
        <w:t>人民战</w:t>
      </w:r>
      <w:r w:rsidRPr="00962D4D">
        <w:rPr>
          <w:sz w:val="32"/>
          <w:szCs w:val="32"/>
        </w:rPr>
        <w:t>”</w:t>
      </w:r>
      <w:r w:rsidRPr="00962D4D">
        <w:rPr>
          <w:sz w:val="32"/>
          <w:szCs w:val="32"/>
        </w:rPr>
        <w:t>，以强大攻势推动专项斗争取得新成效。</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要进一步强化政治自觉，知责明责、履职尽责、追责问责，层层传导压力，形成工作合力，推动各级各部门把该担的责任担起来、把该抓的工作抓到位，确保专项斗争各项任务落地落实。</w:t>
      </w:r>
    </w:p>
    <w:p w:rsidR="00962D4D" w:rsidRPr="00962D4D" w:rsidRDefault="00962D4D" w:rsidP="00962D4D">
      <w:pPr>
        <w:ind w:firstLineChars="200" w:firstLine="643"/>
        <w:rPr>
          <w:sz w:val="32"/>
          <w:szCs w:val="32"/>
        </w:rPr>
      </w:pPr>
      <w:r w:rsidRPr="00962D4D">
        <w:rPr>
          <w:b/>
          <w:bCs/>
          <w:sz w:val="32"/>
          <w:szCs w:val="32"/>
        </w:rPr>
        <w:t>会议传达学习了全国地方政协工作经验交流会精神</w:t>
      </w:r>
      <w:r w:rsidRPr="00962D4D">
        <w:rPr>
          <w:sz w:val="32"/>
          <w:szCs w:val="32"/>
        </w:rPr>
        <w:t>，要求全区各级党委和政协组织进一步提高思想认识和政治站位，切实增强做好地方政协工作的政治责任感和使命感，充分发挥人民政协专门协商机构作用，找准定位、突出重点、创新形式，积极建言献策，广泛凝聚共识，推动政协工作迈上新台阶。</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要加强新时代政协系统党的建设，落实党对政协工作的全面领导，加强科学理论武装，进一步改进作风，切实把各级政协党组织建设得更加坚强有力。</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各级党委要把政协工作摆在重要位置，定期听取汇报、及时解决问题，多为政协办实事、解难题，多给政协出题目、交任务，确保人民政协政治有地位、建言有机会、出力有舞台。</w:t>
      </w:r>
    </w:p>
    <w:p w:rsidR="00962D4D" w:rsidRPr="00962D4D" w:rsidRDefault="00962D4D" w:rsidP="00962D4D">
      <w:pPr>
        <w:rPr>
          <w:sz w:val="32"/>
          <w:szCs w:val="32"/>
        </w:rPr>
      </w:pPr>
      <w:r w:rsidRPr="00962D4D">
        <w:rPr>
          <w:sz w:val="32"/>
          <w:szCs w:val="32"/>
        </w:rPr>
        <w:lastRenderedPageBreak/>
        <w:t xml:space="preserve">　　</w:t>
      </w:r>
      <w:r w:rsidRPr="00962D4D">
        <w:rPr>
          <w:b/>
          <w:bCs/>
          <w:sz w:val="32"/>
          <w:szCs w:val="32"/>
        </w:rPr>
        <w:t>会议研究了意识形态有关工作。</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会议指出，意识形态工作是党的一项极端重要的工作，要提高政治站位，深入学习贯彻习近平总书记关于意识形态工作的重要论述，采取有力有效措施巩固好、发展好主流意识形态。</w:t>
      </w:r>
    </w:p>
    <w:p w:rsidR="00962D4D" w:rsidRPr="00962D4D" w:rsidRDefault="00962D4D" w:rsidP="00962D4D">
      <w:pPr>
        <w:rPr>
          <w:sz w:val="32"/>
          <w:szCs w:val="32"/>
        </w:rPr>
      </w:pPr>
      <w:r w:rsidRPr="00962D4D">
        <w:rPr>
          <w:sz w:val="32"/>
          <w:szCs w:val="32"/>
        </w:rPr>
        <w:t xml:space="preserve">　　</w:t>
      </w:r>
      <w:r w:rsidRPr="00962D4D">
        <w:rPr>
          <w:sz w:val="32"/>
          <w:szCs w:val="32"/>
        </w:rPr>
        <w:t>●</w:t>
      </w:r>
      <w:r w:rsidRPr="00962D4D">
        <w:rPr>
          <w:sz w:val="32"/>
          <w:szCs w:val="32"/>
        </w:rPr>
        <w:t>各级党委（党组）要强化责任意识，结合</w:t>
      </w:r>
      <w:r w:rsidRPr="00962D4D">
        <w:rPr>
          <w:sz w:val="32"/>
          <w:szCs w:val="32"/>
        </w:rPr>
        <w:t>“</w:t>
      </w:r>
      <w:r w:rsidRPr="00962D4D">
        <w:rPr>
          <w:sz w:val="32"/>
          <w:szCs w:val="32"/>
        </w:rPr>
        <w:t>不忘初心、牢记使命</w:t>
      </w:r>
      <w:r w:rsidRPr="00962D4D">
        <w:rPr>
          <w:sz w:val="32"/>
          <w:szCs w:val="32"/>
        </w:rPr>
        <w:t>”</w:t>
      </w:r>
      <w:r w:rsidRPr="00962D4D">
        <w:rPr>
          <w:sz w:val="32"/>
          <w:szCs w:val="32"/>
        </w:rPr>
        <w:t>主题教育，抓好创新理论武装、新时代主旋律宣传、思想政治工作和阵地管理等，牢牢掌握意识形态工作的领导权。</w:t>
      </w:r>
    </w:p>
    <w:p w:rsidR="00962D4D" w:rsidRPr="00962D4D" w:rsidRDefault="00962D4D" w:rsidP="00962D4D">
      <w:pPr>
        <w:rPr>
          <w:sz w:val="32"/>
          <w:szCs w:val="32"/>
        </w:rPr>
      </w:pPr>
      <w:r w:rsidRPr="00962D4D">
        <w:rPr>
          <w:sz w:val="32"/>
          <w:szCs w:val="32"/>
        </w:rPr>
        <w:t xml:space="preserve">　　会议还研究了其他事项。（记者　马晓芳　张文攀　实习生　杨柳）</w:t>
      </w:r>
    </w:p>
    <w:p w:rsidR="00962D4D" w:rsidRPr="00962D4D" w:rsidRDefault="00962D4D" w:rsidP="00962D4D">
      <w:pPr>
        <w:rPr>
          <w:sz w:val="32"/>
          <w:szCs w:val="32"/>
        </w:rPr>
      </w:pPr>
    </w:p>
    <w:p w:rsidR="00D729F9" w:rsidRPr="00962D4D" w:rsidRDefault="00D729F9">
      <w:pPr>
        <w:rPr>
          <w:sz w:val="32"/>
          <w:szCs w:val="32"/>
        </w:rPr>
      </w:pPr>
    </w:p>
    <w:sectPr w:rsidR="00D729F9" w:rsidRPr="00962D4D" w:rsidSect="00D729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D4D"/>
    <w:rsid w:val="00962D4D"/>
    <w:rsid w:val="00D72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F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2D4D"/>
    <w:rPr>
      <w:color w:val="0000FF" w:themeColor="hyperlink"/>
      <w:u w:val="single"/>
    </w:rPr>
  </w:style>
  <w:style w:type="paragraph" w:styleId="a4">
    <w:name w:val="Balloon Text"/>
    <w:basedOn w:val="a"/>
    <w:link w:val="Char"/>
    <w:uiPriority w:val="99"/>
    <w:semiHidden/>
    <w:unhideWhenUsed/>
    <w:rsid w:val="00962D4D"/>
    <w:rPr>
      <w:sz w:val="18"/>
      <w:szCs w:val="18"/>
    </w:rPr>
  </w:style>
  <w:style w:type="character" w:customStyle="1" w:styleId="Char">
    <w:name w:val="批注框文本 Char"/>
    <w:basedOn w:val="a0"/>
    <w:link w:val="a4"/>
    <w:uiPriority w:val="99"/>
    <w:semiHidden/>
    <w:rsid w:val="00962D4D"/>
    <w:rPr>
      <w:sz w:val="18"/>
      <w:szCs w:val="18"/>
    </w:rPr>
  </w:style>
</w:styles>
</file>

<file path=word/webSettings.xml><?xml version="1.0" encoding="utf-8"?>
<w:webSettings xmlns:r="http://schemas.openxmlformats.org/officeDocument/2006/relationships" xmlns:w="http://schemas.openxmlformats.org/wordprocessingml/2006/main">
  <w:divs>
    <w:div w:id="772821616">
      <w:bodyDiv w:val="1"/>
      <w:marLeft w:val="0"/>
      <w:marRight w:val="0"/>
      <w:marTop w:val="0"/>
      <w:marBottom w:val="0"/>
      <w:divBdr>
        <w:top w:val="none" w:sz="0" w:space="0" w:color="auto"/>
        <w:left w:val="none" w:sz="0" w:space="0" w:color="auto"/>
        <w:bottom w:val="none" w:sz="0" w:space="0" w:color="auto"/>
        <w:right w:val="none" w:sz="0" w:space="0" w:color="auto"/>
      </w:divBdr>
      <w:divsChild>
        <w:div w:id="1954090313">
          <w:marLeft w:val="0"/>
          <w:marRight w:val="0"/>
          <w:marTop w:val="0"/>
          <w:marBottom w:val="330"/>
          <w:divBdr>
            <w:top w:val="none" w:sz="0" w:space="0" w:color="auto"/>
            <w:left w:val="none" w:sz="0" w:space="0" w:color="auto"/>
            <w:bottom w:val="none" w:sz="0" w:space="0" w:color="auto"/>
            <w:right w:val="none" w:sz="0" w:space="0" w:color="auto"/>
          </w:divBdr>
        </w:div>
      </w:divsChild>
    </w:div>
    <w:div w:id="1269001109">
      <w:bodyDiv w:val="1"/>
      <w:marLeft w:val="0"/>
      <w:marRight w:val="0"/>
      <w:marTop w:val="0"/>
      <w:marBottom w:val="0"/>
      <w:divBdr>
        <w:top w:val="none" w:sz="0" w:space="0" w:color="auto"/>
        <w:left w:val="none" w:sz="0" w:space="0" w:color="auto"/>
        <w:bottom w:val="none" w:sz="0" w:space="0" w:color="auto"/>
        <w:right w:val="none" w:sz="0" w:space="0" w:color="auto"/>
      </w:divBdr>
      <w:divsChild>
        <w:div w:id="199518157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2019-06-24T06:48:00Z</dcterms:created>
  <dcterms:modified xsi:type="dcterms:W3CDTF">2019-06-24T06:50:00Z</dcterms:modified>
</cp:coreProperties>
</file>