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CF3" w:rsidRPr="00236CF3" w:rsidRDefault="00236CF3" w:rsidP="00236CF3">
      <w:pPr>
        <w:jc w:val="left"/>
        <w:rPr>
          <w:rFonts w:hint="eastAsia"/>
          <w:sz w:val="22"/>
        </w:rPr>
      </w:pPr>
      <w:bookmarkStart w:id="0" w:name="_GoBack"/>
      <w:bookmarkEnd w:id="0"/>
      <w:r w:rsidRPr="00236CF3">
        <w:rPr>
          <w:rFonts w:hint="eastAsia"/>
          <w:sz w:val="22"/>
        </w:rPr>
        <w:t>附件</w:t>
      </w:r>
      <w:r w:rsidRPr="00236CF3">
        <w:rPr>
          <w:rFonts w:hint="eastAsia"/>
          <w:sz w:val="22"/>
        </w:rPr>
        <w:t>5</w:t>
      </w:r>
    </w:p>
    <w:p w:rsidR="00EC6511" w:rsidRPr="00EC6511" w:rsidRDefault="00C35F73" w:rsidP="00EC6511">
      <w:pPr>
        <w:jc w:val="center"/>
        <w:rPr>
          <w:sz w:val="44"/>
        </w:rPr>
      </w:pPr>
      <w:r>
        <w:rPr>
          <w:rFonts w:hint="eastAsia"/>
          <w:sz w:val="44"/>
        </w:rPr>
        <w:t>教师</w:t>
      </w:r>
      <w:r w:rsidR="00EC6511" w:rsidRPr="00EC6511">
        <w:rPr>
          <w:sz w:val="44"/>
        </w:rPr>
        <w:t>调</w:t>
      </w:r>
      <w:r w:rsidR="00236CF3">
        <w:rPr>
          <w:rFonts w:hint="eastAsia"/>
          <w:sz w:val="44"/>
        </w:rPr>
        <w:t>、</w:t>
      </w:r>
      <w:r w:rsidR="00EC6511" w:rsidRPr="00EC6511">
        <w:rPr>
          <w:sz w:val="44"/>
        </w:rPr>
        <w:t>停课申请操作流程</w:t>
      </w:r>
    </w:p>
    <w:p w:rsidR="00C35F73" w:rsidRDefault="00C35F73">
      <w:pPr>
        <w:rPr>
          <w:sz w:val="24"/>
        </w:rPr>
      </w:pPr>
    </w:p>
    <w:p w:rsidR="00EC6511" w:rsidRDefault="00C35F73">
      <w:pPr>
        <w:rPr>
          <w:sz w:val="24"/>
        </w:rPr>
      </w:pPr>
      <w:r>
        <w:rPr>
          <w:rFonts w:hint="eastAsia"/>
          <w:sz w:val="24"/>
        </w:rPr>
        <w:t>教师调停课</w:t>
      </w:r>
      <w:r>
        <w:rPr>
          <w:sz w:val="24"/>
        </w:rPr>
        <w:t>基本流程为：</w:t>
      </w:r>
    </w:p>
    <w:p w:rsidR="006E0C61" w:rsidRDefault="00B87ED8" w:rsidP="00B87ED8"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>a.</w:t>
      </w:r>
      <w:r w:rsidR="00B2639B">
        <w:rPr>
          <w:rFonts w:hint="eastAsia"/>
          <w:color w:val="FF0000"/>
          <w:sz w:val="24"/>
        </w:rPr>
        <w:t>系主任</w:t>
      </w:r>
      <w:r w:rsidR="00B2639B">
        <w:rPr>
          <w:color w:val="FF0000"/>
          <w:sz w:val="24"/>
        </w:rPr>
        <w:t>登录系统</w:t>
      </w:r>
      <w:r w:rsidR="00B2639B">
        <w:rPr>
          <w:color w:val="FF0000"/>
          <w:sz w:val="24"/>
        </w:rPr>
        <w:t>——</w:t>
      </w:r>
      <w:r w:rsidR="006E0C61">
        <w:rPr>
          <w:rFonts w:hint="eastAsia"/>
          <w:color w:val="FF0000"/>
          <w:sz w:val="24"/>
        </w:rPr>
        <w:t>教学安排管理</w:t>
      </w:r>
      <w:r w:rsidR="006E0C61">
        <w:rPr>
          <w:color w:val="FF0000"/>
          <w:sz w:val="24"/>
        </w:rPr>
        <w:t>——</w:t>
      </w:r>
      <w:r w:rsidR="00B2639B">
        <w:rPr>
          <w:rFonts w:hint="eastAsia"/>
          <w:color w:val="FF0000"/>
          <w:sz w:val="24"/>
        </w:rPr>
        <w:t>将</w:t>
      </w:r>
      <w:r w:rsidR="00B2639B">
        <w:rPr>
          <w:color w:val="FF0000"/>
          <w:sz w:val="24"/>
        </w:rPr>
        <w:t>每门课</w:t>
      </w:r>
      <w:r w:rsidR="006E0C61">
        <w:rPr>
          <w:color w:val="FF0000"/>
          <w:sz w:val="24"/>
        </w:rPr>
        <w:t>所有上课教师</w:t>
      </w:r>
      <w:r w:rsidR="006E0C61">
        <w:rPr>
          <w:rFonts w:hint="eastAsia"/>
          <w:color w:val="FF0000"/>
          <w:sz w:val="24"/>
        </w:rPr>
        <w:t>安排进</w:t>
      </w:r>
      <w:r w:rsidR="006E0C61">
        <w:rPr>
          <w:color w:val="FF0000"/>
          <w:sz w:val="24"/>
        </w:rPr>
        <w:t>系统</w:t>
      </w:r>
    </w:p>
    <w:p w:rsidR="00B2639B" w:rsidRDefault="00B2639B" w:rsidP="00B2639B">
      <w:pPr>
        <w:rPr>
          <w:rFonts w:hint="eastAsia"/>
          <w:color w:val="FF0000"/>
          <w:sz w:val="24"/>
        </w:rPr>
      </w:pPr>
    </w:p>
    <w:p w:rsidR="00B2639B" w:rsidRPr="00C742CC" w:rsidRDefault="00B2639B" w:rsidP="00B2639B">
      <w:pPr>
        <w:ind w:leftChars="100" w:left="210"/>
        <w:rPr>
          <w:rFonts w:hint="eastAsia"/>
          <w:color w:val="FF00FF"/>
          <w:sz w:val="24"/>
        </w:rPr>
      </w:pPr>
      <w:r w:rsidRPr="00C742CC">
        <w:rPr>
          <w:rFonts w:hint="eastAsia"/>
          <w:color w:val="FF00FF"/>
          <w:sz w:val="24"/>
        </w:rPr>
        <w:t>此步骤</w:t>
      </w:r>
      <w:r w:rsidRPr="00C742CC">
        <w:rPr>
          <w:color w:val="FF00FF"/>
          <w:sz w:val="24"/>
        </w:rPr>
        <w:t>非常关键，如果不操作，则</w:t>
      </w:r>
      <w:r w:rsidRPr="00C742CC">
        <w:rPr>
          <w:rFonts w:hint="eastAsia"/>
          <w:color w:val="FF00FF"/>
          <w:sz w:val="24"/>
        </w:rPr>
        <w:t>每门课程</w:t>
      </w:r>
      <w:r w:rsidRPr="00C742CC">
        <w:rPr>
          <w:color w:val="FF00FF"/>
          <w:sz w:val="24"/>
        </w:rPr>
        <w:t>只有系主任能够进行</w:t>
      </w:r>
      <w:r w:rsidRPr="00C742CC">
        <w:rPr>
          <w:rFonts w:hint="eastAsia"/>
          <w:color w:val="FF00FF"/>
          <w:sz w:val="24"/>
        </w:rPr>
        <w:t>课表查看</w:t>
      </w:r>
      <w:r w:rsidRPr="00C742CC">
        <w:rPr>
          <w:color w:val="FF00FF"/>
          <w:sz w:val="24"/>
        </w:rPr>
        <w:t>、教学进度</w:t>
      </w:r>
      <w:r w:rsidRPr="00C742CC">
        <w:rPr>
          <w:rFonts w:hint="eastAsia"/>
          <w:color w:val="FF00FF"/>
          <w:sz w:val="24"/>
        </w:rPr>
        <w:t>录入</w:t>
      </w:r>
      <w:r w:rsidRPr="00C742CC">
        <w:rPr>
          <w:color w:val="FF00FF"/>
          <w:sz w:val="24"/>
        </w:rPr>
        <w:t>、调停课</w:t>
      </w:r>
      <w:r w:rsidRPr="00C742CC">
        <w:rPr>
          <w:rFonts w:hint="eastAsia"/>
          <w:color w:val="FF00FF"/>
          <w:sz w:val="24"/>
        </w:rPr>
        <w:t>等</w:t>
      </w:r>
      <w:r w:rsidRPr="00C742CC">
        <w:rPr>
          <w:color w:val="FF00FF"/>
          <w:sz w:val="24"/>
        </w:rPr>
        <w:t>操作</w:t>
      </w:r>
      <w:r w:rsidRPr="00C742CC">
        <w:rPr>
          <w:rFonts w:hint="eastAsia"/>
          <w:color w:val="FF00FF"/>
          <w:sz w:val="24"/>
        </w:rPr>
        <w:t>（操作流程</w:t>
      </w:r>
      <w:r w:rsidRPr="00C742CC">
        <w:rPr>
          <w:color w:val="FF00FF"/>
          <w:sz w:val="24"/>
        </w:rPr>
        <w:t>在</w:t>
      </w:r>
      <w:r w:rsidRPr="00C742CC">
        <w:rPr>
          <w:rFonts w:hint="eastAsia"/>
          <w:color w:val="FF00FF"/>
          <w:sz w:val="24"/>
        </w:rPr>
        <w:t>“</w:t>
      </w:r>
      <w:r w:rsidRPr="00C742CC">
        <w:rPr>
          <w:color w:val="FF00FF"/>
          <w:sz w:val="24"/>
        </w:rPr>
        <w:t>教学进度录入流程</w:t>
      </w:r>
      <w:r w:rsidRPr="00C742CC">
        <w:rPr>
          <w:rFonts w:hint="eastAsia"/>
          <w:color w:val="FF00FF"/>
          <w:sz w:val="24"/>
        </w:rPr>
        <w:t>”</w:t>
      </w:r>
      <w:r w:rsidRPr="00C742CC">
        <w:rPr>
          <w:color w:val="FF00FF"/>
          <w:sz w:val="24"/>
        </w:rPr>
        <w:t>中</w:t>
      </w:r>
      <w:r w:rsidRPr="00C742CC">
        <w:rPr>
          <w:rFonts w:hint="eastAsia"/>
          <w:color w:val="FF00FF"/>
          <w:sz w:val="24"/>
        </w:rPr>
        <w:t>）</w:t>
      </w:r>
    </w:p>
    <w:p w:rsidR="00F63287" w:rsidRDefault="00F63287">
      <w:pPr>
        <w:rPr>
          <w:color w:val="FF0000"/>
          <w:sz w:val="24"/>
        </w:rPr>
      </w:pPr>
    </w:p>
    <w:p w:rsidR="00C35F73" w:rsidRPr="00661D52" w:rsidRDefault="00B2639B" w:rsidP="008107AE">
      <w:pPr>
        <w:ind w:left="120" w:hangingChars="50" w:hanging="12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b</w:t>
      </w:r>
      <w:r>
        <w:rPr>
          <w:color w:val="FF0000"/>
          <w:sz w:val="24"/>
        </w:rPr>
        <w:t>.</w:t>
      </w:r>
      <w:r w:rsidR="00C35F73" w:rsidRPr="00661D52">
        <w:rPr>
          <w:rFonts w:hint="eastAsia"/>
          <w:color w:val="FF0000"/>
          <w:sz w:val="24"/>
        </w:rPr>
        <w:t>教师</w:t>
      </w:r>
      <w:r w:rsidR="008107AE">
        <w:rPr>
          <w:rFonts w:hint="eastAsia"/>
          <w:color w:val="FF0000"/>
          <w:sz w:val="24"/>
        </w:rPr>
        <w:t>网上</w:t>
      </w:r>
      <w:r w:rsidR="00C35F73" w:rsidRPr="00661D52">
        <w:rPr>
          <w:color w:val="FF0000"/>
          <w:sz w:val="24"/>
        </w:rPr>
        <w:t>申请</w:t>
      </w:r>
      <w:r w:rsidR="00C35F73" w:rsidRPr="00661D52">
        <w:rPr>
          <w:color w:val="FF0000"/>
          <w:sz w:val="24"/>
        </w:rPr>
        <w:t>——</w:t>
      </w:r>
      <w:r w:rsidR="00F63287">
        <w:rPr>
          <w:rFonts w:hint="eastAsia"/>
          <w:color w:val="FF0000"/>
          <w:sz w:val="24"/>
        </w:rPr>
        <w:t>告知</w:t>
      </w:r>
      <w:r w:rsidR="00F63287">
        <w:rPr>
          <w:color w:val="FF0000"/>
          <w:sz w:val="24"/>
        </w:rPr>
        <w:t>系主任</w:t>
      </w:r>
      <w:r w:rsidR="00F63287">
        <w:rPr>
          <w:color w:val="FF0000"/>
          <w:sz w:val="24"/>
        </w:rPr>
        <w:t>——</w:t>
      </w:r>
      <w:r w:rsidR="00C35F73" w:rsidRPr="00661D52">
        <w:rPr>
          <w:color w:val="FF0000"/>
          <w:sz w:val="24"/>
        </w:rPr>
        <w:t>系</w:t>
      </w:r>
      <w:r w:rsidR="00F63287">
        <w:rPr>
          <w:rFonts w:hint="eastAsia"/>
          <w:color w:val="FF0000"/>
          <w:sz w:val="24"/>
        </w:rPr>
        <w:t>主任</w:t>
      </w:r>
      <w:r w:rsidR="00C35F73" w:rsidRPr="00661D52">
        <w:rPr>
          <w:color w:val="FF0000"/>
          <w:sz w:val="24"/>
        </w:rPr>
        <w:t>审核</w:t>
      </w:r>
      <w:r w:rsidR="00C35F73" w:rsidRPr="00661D52">
        <w:rPr>
          <w:color w:val="FF0000"/>
          <w:sz w:val="24"/>
        </w:rPr>
        <w:t>——</w:t>
      </w:r>
      <w:r w:rsidR="00F63287">
        <w:rPr>
          <w:rFonts w:hint="eastAsia"/>
          <w:color w:val="FF0000"/>
          <w:sz w:val="24"/>
        </w:rPr>
        <w:t>告知</w:t>
      </w:r>
      <w:r w:rsidR="008107AE">
        <w:rPr>
          <w:rFonts w:hint="eastAsia"/>
          <w:color w:val="FF0000"/>
          <w:sz w:val="24"/>
        </w:rPr>
        <w:t>学院</w:t>
      </w:r>
      <w:r w:rsidR="00F63287">
        <w:rPr>
          <w:color w:val="FF0000"/>
          <w:sz w:val="24"/>
        </w:rPr>
        <w:t>教学办</w:t>
      </w:r>
      <w:r w:rsidR="00F63287">
        <w:rPr>
          <w:color w:val="FF0000"/>
          <w:sz w:val="24"/>
        </w:rPr>
        <w:t>——</w:t>
      </w:r>
      <w:r w:rsidR="008107AE">
        <w:rPr>
          <w:rFonts w:hint="eastAsia"/>
          <w:color w:val="FF0000"/>
          <w:sz w:val="24"/>
        </w:rPr>
        <w:t>学院</w:t>
      </w:r>
      <w:r w:rsidR="00C35F73" w:rsidRPr="00661D52">
        <w:rPr>
          <w:color w:val="FF0000"/>
          <w:sz w:val="24"/>
        </w:rPr>
        <w:t>审核</w:t>
      </w:r>
      <w:r w:rsidR="00C35F73" w:rsidRPr="00661D52">
        <w:rPr>
          <w:color w:val="FF0000"/>
          <w:sz w:val="24"/>
        </w:rPr>
        <w:t>——</w:t>
      </w:r>
      <w:r w:rsidR="00C35F73" w:rsidRPr="00661D52">
        <w:rPr>
          <w:color w:val="FF0000"/>
          <w:sz w:val="24"/>
        </w:rPr>
        <w:t>教务处审核</w:t>
      </w:r>
    </w:p>
    <w:p w:rsidR="00C35F73" w:rsidRDefault="00C35F73">
      <w:pPr>
        <w:rPr>
          <w:sz w:val="24"/>
        </w:rPr>
      </w:pPr>
    </w:p>
    <w:p w:rsidR="00C35F73" w:rsidRDefault="00C35F73">
      <w:pPr>
        <w:rPr>
          <w:sz w:val="24"/>
        </w:rPr>
      </w:pPr>
      <w:r>
        <w:rPr>
          <w:rFonts w:hint="eastAsia"/>
          <w:sz w:val="24"/>
        </w:rPr>
        <w:t>以下为具体操作</w:t>
      </w:r>
      <w:r w:rsidR="00661D52">
        <w:rPr>
          <w:rFonts w:hint="eastAsia"/>
          <w:sz w:val="24"/>
        </w:rPr>
        <w:t>步骤</w:t>
      </w:r>
    </w:p>
    <w:p w:rsidR="00EC6511" w:rsidRPr="00EC6511" w:rsidRDefault="00EC6511">
      <w:pPr>
        <w:rPr>
          <w:sz w:val="24"/>
        </w:rPr>
      </w:pPr>
      <w:r w:rsidRPr="00EC6511">
        <w:rPr>
          <w:sz w:val="24"/>
        </w:rPr>
        <w:t>1.</w:t>
      </w:r>
      <w:r w:rsidR="00353F58">
        <w:rPr>
          <w:rFonts w:hint="eastAsia"/>
          <w:sz w:val="24"/>
        </w:rPr>
        <w:t>输入</w:t>
      </w:r>
      <w:r w:rsidRPr="003F6A2D">
        <w:rPr>
          <w:rFonts w:hint="eastAsia"/>
          <w:color w:val="FF0000"/>
          <w:sz w:val="24"/>
        </w:rPr>
        <w:t>教师端</w:t>
      </w:r>
      <w:r w:rsidR="00353F58">
        <w:rPr>
          <w:rFonts w:hint="eastAsia"/>
          <w:color w:val="FF0000"/>
          <w:sz w:val="24"/>
        </w:rPr>
        <w:t>网址</w:t>
      </w:r>
      <w:hyperlink r:id="rId7" w:history="1">
        <w:r w:rsidRPr="00EC6511">
          <w:rPr>
            <w:rStyle w:val="a3"/>
            <w:sz w:val="24"/>
          </w:rPr>
          <w:t>http://jwpt.nxmu.edu.cn/jsxsd/</w:t>
        </w:r>
      </w:hyperlink>
      <w:r w:rsidRPr="00EC6511">
        <w:rPr>
          <w:rFonts w:hint="eastAsia"/>
          <w:sz w:val="24"/>
        </w:rPr>
        <w:t>，</w:t>
      </w:r>
      <w:r w:rsidR="00353F58" w:rsidRPr="002E1A18">
        <w:rPr>
          <w:rFonts w:hint="eastAsia"/>
          <w:sz w:val="24"/>
          <w:szCs w:val="24"/>
        </w:rPr>
        <w:t>用教师一卡通帐号和密码登录</w:t>
      </w:r>
      <w:r w:rsidR="00353F58">
        <w:rPr>
          <w:rFonts w:hint="eastAsia"/>
          <w:sz w:val="24"/>
          <w:szCs w:val="24"/>
        </w:rPr>
        <w:t>，</w:t>
      </w:r>
      <w:r w:rsidRPr="00EC6511">
        <w:rPr>
          <w:sz w:val="24"/>
        </w:rPr>
        <w:t>点击</w:t>
      </w:r>
      <w:r w:rsidR="00353F58">
        <w:rPr>
          <w:sz w:val="24"/>
        </w:rPr>
        <w:t>“</w:t>
      </w:r>
      <w:r w:rsidRPr="00EC6511">
        <w:rPr>
          <w:sz w:val="24"/>
        </w:rPr>
        <w:t>个人课表</w:t>
      </w:r>
      <w:r w:rsidR="00353F58">
        <w:rPr>
          <w:sz w:val="24"/>
        </w:rPr>
        <w:t>”</w:t>
      </w:r>
    </w:p>
    <w:p w:rsidR="00EC6511" w:rsidRDefault="00001E6C">
      <w:r w:rsidRPr="006D534D">
        <w:rPr>
          <w:noProof/>
        </w:rPr>
        <w:drawing>
          <wp:inline distT="0" distB="0" distL="0" distR="0">
            <wp:extent cx="5270500" cy="3333115"/>
            <wp:effectExtent l="0" t="0" r="635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33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F73" w:rsidRDefault="00C35F73"/>
    <w:p w:rsidR="00C35F73" w:rsidRDefault="00C35F73"/>
    <w:p w:rsidR="00C35F73" w:rsidRDefault="00C35F73"/>
    <w:p w:rsidR="00C35F73" w:rsidRDefault="00C35F73"/>
    <w:p w:rsidR="00C35F73" w:rsidRDefault="00C35F73"/>
    <w:p w:rsidR="00C35F73" w:rsidRDefault="00C35F73"/>
    <w:p w:rsidR="00C35F73" w:rsidRDefault="00C35F73"/>
    <w:p w:rsidR="00C35F73" w:rsidRDefault="00C35F73"/>
    <w:p w:rsidR="00C35F73" w:rsidRDefault="00C35F73"/>
    <w:p w:rsidR="00C35F73" w:rsidRDefault="00C35F73"/>
    <w:p w:rsidR="00C35F73" w:rsidRDefault="00C35F73"/>
    <w:p w:rsidR="00EC6511" w:rsidRPr="002B133C" w:rsidRDefault="00EC6511">
      <w:pPr>
        <w:rPr>
          <w:sz w:val="24"/>
        </w:rPr>
      </w:pPr>
      <w:r w:rsidRPr="002B133C">
        <w:rPr>
          <w:rFonts w:hint="eastAsia"/>
          <w:sz w:val="24"/>
        </w:rPr>
        <w:lastRenderedPageBreak/>
        <w:t>2.</w:t>
      </w:r>
      <w:r w:rsidRPr="002B133C">
        <w:rPr>
          <w:rFonts w:hint="eastAsia"/>
          <w:sz w:val="24"/>
        </w:rPr>
        <w:t>点击</w:t>
      </w:r>
      <w:r w:rsidRPr="002B133C">
        <w:rPr>
          <w:sz w:val="24"/>
        </w:rPr>
        <w:t>“</w:t>
      </w:r>
      <w:r w:rsidRPr="002B133C">
        <w:rPr>
          <w:rFonts w:hint="eastAsia"/>
          <w:sz w:val="24"/>
        </w:rPr>
        <w:t>个人调课申请</w:t>
      </w:r>
      <w:r w:rsidRPr="002B133C">
        <w:rPr>
          <w:sz w:val="24"/>
        </w:rPr>
        <w:t>”</w:t>
      </w:r>
      <w:r w:rsidRPr="002B133C">
        <w:rPr>
          <w:rFonts w:hint="eastAsia"/>
          <w:sz w:val="24"/>
        </w:rPr>
        <w:t>，</w:t>
      </w:r>
      <w:r w:rsidRPr="002B133C">
        <w:rPr>
          <w:sz w:val="24"/>
        </w:rPr>
        <w:t>查询，选择需要调停的课程</w:t>
      </w:r>
    </w:p>
    <w:p w:rsidR="00EC6511" w:rsidRDefault="00001E6C">
      <w:r w:rsidRPr="006D534D">
        <w:rPr>
          <w:noProof/>
        </w:rPr>
        <w:drawing>
          <wp:inline distT="0" distB="0" distL="0" distR="0">
            <wp:extent cx="5278755" cy="386524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386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511" w:rsidRDefault="00EC6511"/>
    <w:p w:rsidR="00EC6511" w:rsidRDefault="00EC6511"/>
    <w:p w:rsidR="00EC6511" w:rsidRPr="002B133C" w:rsidRDefault="00EC6511">
      <w:pPr>
        <w:rPr>
          <w:sz w:val="24"/>
        </w:rPr>
      </w:pPr>
      <w:r w:rsidRPr="002B133C">
        <w:rPr>
          <w:sz w:val="24"/>
        </w:rPr>
        <w:t>3.</w:t>
      </w:r>
      <w:r w:rsidRPr="002B133C">
        <w:rPr>
          <w:rFonts w:hint="eastAsia"/>
          <w:sz w:val="24"/>
        </w:rPr>
        <w:t>选择</w:t>
      </w:r>
      <w:r w:rsidRPr="002B133C">
        <w:rPr>
          <w:sz w:val="24"/>
        </w:rPr>
        <w:t>调课类型、调课时间、调课教室</w:t>
      </w:r>
      <w:r w:rsidRPr="002B133C">
        <w:rPr>
          <w:rFonts w:hint="eastAsia"/>
          <w:sz w:val="24"/>
        </w:rPr>
        <w:t>、</w:t>
      </w:r>
      <w:r w:rsidRPr="002B133C">
        <w:rPr>
          <w:sz w:val="24"/>
        </w:rPr>
        <w:t>调课原因等信息</w:t>
      </w:r>
    </w:p>
    <w:p w:rsidR="00EC6511" w:rsidRDefault="00001E6C">
      <w:r w:rsidRPr="006D534D">
        <w:rPr>
          <w:noProof/>
        </w:rPr>
        <w:drawing>
          <wp:inline distT="0" distB="0" distL="0" distR="0">
            <wp:extent cx="5278755" cy="35248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352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F73" w:rsidRDefault="00C35F73"/>
    <w:p w:rsidR="00C35F73" w:rsidRDefault="00C35F73"/>
    <w:p w:rsidR="00EC6511" w:rsidRPr="002B133C" w:rsidRDefault="00EC6511">
      <w:pPr>
        <w:rPr>
          <w:sz w:val="24"/>
        </w:rPr>
      </w:pPr>
      <w:r w:rsidRPr="002B133C">
        <w:rPr>
          <w:rFonts w:hint="eastAsia"/>
          <w:sz w:val="24"/>
        </w:rPr>
        <w:lastRenderedPageBreak/>
        <w:t>4.</w:t>
      </w:r>
      <w:r w:rsidR="00ED1829" w:rsidRPr="002B133C">
        <w:rPr>
          <w:rFonts w:hint="eastAsia"/>
          <w:sz w:val="24"/>
        </w:rPr>
        <w:t>送审系</w:t>
      </w:r>
      <w:r w:rsidR="00ED1829" w:rsidRPr="002B133C">
        <w:rPr>
          <w:sz w:val="24"/>
        </w:rPr>
        <w:t>、教研室主任</w:t>
      </w:r>
    </w:p>
    <w:p w:rsidR="00B41453" w:rsidRDefault="00001E6C">
      <w:r w:rsidRPr="006D534D">
        <w:rPr>
          <w:noProof/>
        </w:rPr>
        <w:drawing>
          <wp:inline distT="0" distB="0" distL="0" distR="0">
            <wp:extent cx="5278755" cy="5145405"/>
            <wp:effectExtent l="0" t="0" r="0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A2D" w:rsidRPr="002B133C" w:rsidRDefault="00ED1829">
      <w:pPr>
        <w:rPr>
          <w:sz w:val="24"/>
        </w:rPr>
      </w:pPr>
      <w:r w:rsidRPr="002B133C">
        <w:rPr>
          <w:rFonts w:hint="eastAsia"/>
          <w:sz w:val="24"/>
        </w:rPr>
        <w:t>5.</w:t>
      </w:r>
      <w:r w:rsidRPr="002B133C">
        <w:rPr>
          <w:rFonts w:hint="eastAsia"/>
          <w:sz w:val="24"/>
        </w:rPr>
        <w:t>系主任</w:t>
      </w:r>
      <w:r w:rsidR="00353F58">
        <w:rPr>
          <w:rFonts w:hint="eastAsia"/>
          <w:sz w:val="24"/>
        </w:rPr>
        <w:t>输入</w:t>
      </w:r>
      <w:r w:rsidR="003F6A2D" w:rsidRPr="002B133C">
        <w:rPr>
          <w:color w:val="FF0000"/>
          <w:sz w:val="24"/>
        </w:rPr>
        <w:t>管理端</w:t>
      </w:r>
      <w:r w:rsidR="00353F58">
        <w:rPr>
          <w:rFonts w:hint="eastAsia"/>
          <w:sz w:val="24"/>
        </w:rPr>
        <w:t>地址</w:t>
      </w:r>
      <w:hyperlink r:id="rId12" w:history="1">
        <w:r w:rsidR="00353F58" w:rsidRPr="006358C7">
          <w:rPr>
            <w:rStyle w:val="a3"/>
            <w:sz w:val="24"/>
          </w:rPr>
          <w:t>http://jwpt.nxmu.edu.cn/</w:t>
        </w:r>
      </w:hyperlink>
      <w:r w:rsidR="00353F58">
        <w:rPr>
          <w:rFonts w:hint="eastAsia"/>
          <w:sz w:val="24"/>
        </w:rPr>
        <w:t>，</w:t>
      </w:r>
      <w:r w:rsidR="00353F58" w:rsidRPr="002E1A18">
        <w:rPr>
          <w:rFonts w:hint="eastAsia"/>
          <w:sz w:val="24"/>
          <w:szCs w:val="24"/>
        </w:rPr>
        <w:t>用教师一卡通帐号和密码登录</w:t>
      </w:r>
      <w:r w:rsidR="00353F58">
        <w:rPr>
          <w:rFonts w:hint="eastAsia"/>
          <w:sz w:val="24"/>
          <w:szCs w:val="24"/>
        </w:rPr>
        <w:t>，系主任</w:t>
      </w:r>
      <w:r w:rsidR="003F6A2D" w:rsidRPr="002B133C">
        <w:rPr>
          <w:rFonts w:hint="eastAsia"/>
          <w:sz w:val="24"/>
        </w:rPr>
        <w:t>——</w:t>
      </w:r>
      <w:r w:rsidRPr="002B133C">
        <w:rPr>
          <w:sz w:val="24"/>
        </w:rPr>
        <w:t>审核</w:t>
      </w:r>
      <w:r w:rsidR="003F6A2D" w:rsidRPr="002B133C">
        <w:rPr>
          <w:rFonts w:hint="eastAsia"/>
          <w:sz w:val="24"/>
        </w:rPr>
        <w:t>——</w:t>
      </w:r>
      <w:r w:rsidRPr="002B133C">
        <w:rPr>
          <w:sz w:val="24"/>
        </w:rPr>
        <w:t>送审教学办</w:t>
      </w:r>
      <w:r w:rsidR="003F6A2D" w:rsidRPr="002B133C">
        <w:rPr>
          <w:rFonts w:hint="eastAsia"/>
          <w:sz w:val="24"/>
        </w:rPr>
        <w:t>负责人——</w:t>
      </w:r>
      <w:r w:rsidR="003F6A2D" w:rsidRPr="002B133C">
        <w:rPr>
          <w:sz w:val="24"/>
        </w:rPr>
        <w:t>教学办</w:t>
      </w:r>
      <w:r w:rsidR="003F6A2D" w:rsidRPr="002B133C">
        <w:rPr>
          <w:rFonts w:hint="eastAsia"/>
          <w:sz w:val="24"/>
        </w:rPr>
        <w:t>审核——</w:t>
      </w:r>
      <w:r w:rsidR="003F6A2D" w:rsidRPr="002B133C">
        <w:rPr>
          <w:sz w:val="24"/>
        </w:rPr>
        <w:t>送审教务科</w:t>
      </w:r>
    </w:p>
    <w:p w:rsidR="003F6A2D" w:rsidRDefault="00001E6C">
      <w:r w:rsidRPr="006D534D">
        <w:rPr>
          <w:noProof/>
        </w:rPr>
        <w:drawing>
          <wp:inline distT="0" distB="0" distL="0" distR="0">
            <wp:extent cx="5278755" cy="2576830"/>
            <wp:effectExtent l="0" t="0" r="0" b="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257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4F2" w:rsidRDefault="005004F2" w:rsidP="00C742CC">
      <w:r>
        <w:separator/>
      </w:r>
    </w:p>
  </w:endnote>
  <w:endnote w:type="continuationSeparator" w:id="0">
    <w:p w:rsidR="005004F2" w:rsidRDefault="005004F2" w:rsidP="00C7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4F2" w:rsidRDefault="005004F2" w:rsidP="00C742CC">
      <w:r>
        <w:separator/>
      </w:r>
    </w:p>
  </w:footnote>
  <w:footnote w:type="continuationSeparator" w:id="0">
    <w:p w:rsidR="005004F2" w:rsidRDefault="005004F2" w:rsidP="00C74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81640"/>
    <w:multiLevelType w:val="hybridMultilevel"/>
    <w:tmpl w:val="AA483F3E"/>
    <w:lvl w:ilvl="0" w:tplc="E91C7728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6B7E84"/>
    <w:multiLevelType w:val="hybridMultilevel"/>
    <w:tmpl w:val="D23E41D4"/>
    <w:lvl w:ilvl="0" w:tplc="9E0A8F2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11"/>
    <w:rsid w:val="00001E6C"/>
    <w:rsid w:val="00236CF3"/>
    <w:rsid w:val="002B133C"/>
    <w:rsid w:val="00353F58"/>
    <w:rsid w:val="003F6A2D"/>
    <w:rsid w:val="00407CEF"/>
    <w:rsid w:val="005004F2"/>
    <w:rsid w:val="00661D52"/>
    <w:rsid w:val="006E0C61"/>
    <w:rsid w:val="008107AE"/>
    <w:rsid w:val="00B2639B"/>
    <w:rsid w:val="00B41453"/>
    <w:rsid w:val="00B87ED8"/>
    <w:rsid w:val="00BC1D43"/>
    <w:rsid w:val="00BD53B1"/>
    <w:rsid w:val="00C35F73"/>
    <w:rsid w:val="00C742CC"/>
    <w:rsid w:val="00CA3A21"/>
    <w:rsid w:val="00EC6511"/>
    <w:rsid w:val="00ED1829"/>
    <w:rsid w:val="00F375C9"/>
    <w:rsid w:val="00F63287"/>
    <w:rsid w:val="00FA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DF07B5-AF2B-43FB-85FE-AF9F783C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C6511"/>
    <w:rPr>
      <w:color w:val="0563C1"/>
      <w:u w:val="single"/>
    </w:rPr>
  </w:style>
  <w:style w:type="paragraph" w:styleId="a4">
    <w:name w:val="header"/>
    <w:basedOn w:val="a"/>
    <w:link w:val="Char"/>
    <w:uiPriority w:val="99"/>
    <w:unhideWhenUsed/>
    <w:rsid w:val="00C74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C742CC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4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C742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jwpt.nxmu.edu.cn/jsxsd/" TargetMode="External"/><Relationship Id="rId12" Type="http://schemas.openxmlformats.org/officeDocument/2006/relationships/hyperlink" Target="http://jwpt.nxmu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Links>
    <vt:vector size="12" baseType="variant">
      <vt:variant>
        <vt:i4>5111811</vt:i4>
      </vt:variant>
      <vt:variant>
        <vt:i4>3</vt:i4>
      </vt:variant>
      <vt:variant>
        <vt:i4>0</vt:i4>
      </vt:variant>
      <vt:variant>
        <vt:i4>5</vt:i4>
      </vt:variant>
      <vt:variant>
        <vt:lpwstr>http://jwpt.nxmu.edu.cn/</vt:lpwstr>
      </vt:variant>
      <vt:variant>
        <vt:lpwstr/>
      </vt:variant>
      <vt:variant>
        <vt:i4>6357109</vt:i4>
      </vt:variant>
      <vt:variant>
        <vt:i4>0</vt:i4>
      </vt:variant>
      <vt:variant>
        <vt:i4>0</vt:i4>
      </vt:variant>
      <vt:variant>
        <vt:i4>5</vt:i4>
      </vt:variant>
      <vt:variant>
        <vt:lpwstr>http://jwpt.nxmu.edu.cn/jsxsd/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QHQ</dc:creator>
  <cp:keywords/>
  <dc:description/>
  <cp:lastModifiedBy>QHQ</cp:lastModifiedBy>
  <cp:revision>2</cp:revision>
  <dcterms:created xsi:type="dcterms:W3CDTF">2019-12-06T01:53:00Z</dcterms:created>
  <dcterms:modified xsi:type="dcterms:W3CDTF">2019-12-06T01:53:00Z</dcterms:modified>
</cp:coreProperties>
</file>