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6D4" w:rsidRDefault="00327CE4" w:rsidP="00327CE4">
      <w:pPr>
        <w:snapToGrid w:val="0"/>
        <w:spacing w:line="440" w:lineRule="atLeast"/>
        <w:rPr>
          <w:rFonts w:ascii="仿宋_GB2312" w:eastAsia="仿宋_GB2312"/>
          <w:sz w:val="13"/>
        </w:rPr>
      </w:pPr>
      <w:r w:rsidRPr="00327CE4">
        <w:rPr>
          <w:rFonts w:ascii="仿宋_GB2312" w:eastAsia="仿宋_GB2312" w:hint="eastAsia"/>
          <w:bCs/>
          <w:szCs w:val="21"/>
        </w:rPr>
        <w:t>附件</w:t>
      </w:r>
      <w:r w:rsidR="002650FB">
        <w:rPr>
          <w:rFonts w:ascii="仿宋_GB2312" w:eastAsia="仿宋_GB2312"/>
          <w:bCs/>
          <w:szCs w:val="21"/>
        </w:rPr>
        <w:t>5</w:t>
      </w:r>
      <w:r>
        <w:rPr>
          <w:rFonts w:ascii="仿宋_GB2312" w:eastAsia="仿宋_GB2312" w:hint="eastAsia"/>
          <w:bCs/>
          <w:sz w:val="36"/>
        </w:rPr>
        <w:t xml:space="preserve">        </w:t>
      </w:r>
      <w:r w:rsidR="00E566D4">
        <w:rPr>
          <w:rFonts w:ascii="仿宋_GB2312" w:eastAsia="仿宋_GB2312" w:hint="eastAsia"/>
          <w:bCs/>
          <w:sz w:val="36"/>
        </w:rPr>
        <w:t>宁夏医科大学调、停课申请表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6"/>
        <w:gridCol w:w="1419"/>
        <w:gridCol w:w="1423"/>
        <w:gridCol w:w="1596"/>
        <w:gridCol w:w="1423"/>
        <w:gridCol w:w="2127"/>
      </w:tblGrid>
      <w:tr w:rsidR="00E566D4" w:rsidTr="00EA292F">
        <w:trPr>
          <w:trHeight w:val="75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任课教师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课程名称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EA292F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任课班级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</w:tc>
      </w:tr>
      <w:tr w:rsidR="00E566D4" w:rsidTr="00EA292F">
        <w:trPr>
          <w:cantSplit/>
          <w:trHeight w:val="109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原上课时间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>年 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   </w:t>
            </w:r>
            <w:r>
              <w:rPr>
                <w:rFonts w:ascii="仿宋_GB2312" w:eastAsia="仿宋_GB2312" w:hint="eastAsia"/>
              </w:rPr>
              <w:t xml:space="preserve"> （上午、下午、晚间）第   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节，第    教室</w:t>
            </w:r>
          </w:p>
        </w:tc>
      </w:tr>
      <w:tr w:rsidR="00E566D4">
        <w:trPr>
          <w:cantSplit/>
          <w:trHeight w:val="106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拟调课或补课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  <w:w w:val="90"/>
              </w:rPr>
            </w:pPr>
            <w:r>
              <w:rPr>
                <w:rFonts w:ascii="仿宋_GB2312" w:eastAsia="仿宋_GB2312" w:hint="eastAsia"/>
                <w:w w:val="90"/>
              </w:rPr>
              <w:t>时间、地点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>
            <w:pPr>
              <w:spacing w:before="100" w:beforeAutospacing="1" w:after="100" w:afterAutospacing="1" w:line="480" w:lineRule="atLeast"/>
              <w:ind w:firstLineChars="300" w:firstLine="63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int="eastAsia"/>
              </w:rPr>
              <w:t xml:space="preserve">年 </w:t>
            </w:r>
            <w:bookmarkStart w:id="0" w:name="_GoBack"/>
            <w:bookmarkEnd w:id="0"/>
            <w:r>
              <w:rPr>
                <w:rFonts w:ascii="仿宋_GB2312" w:eastAsia="仿宋_GB2312" w:hint="eastAsia"/>
              </w:rPr>
              <w:t xml:space="preserve"> 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 日星期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</w:t>
            </w:r>
            <w:r>
              <w:rPr>
                <w:rFonts w:eastAsia="仿宋_GB2312"/>
              </w:rPr>
              <w:t>   </w:t>
            </w:r>
            <w:r>
              <w:rPr>
                <w:rFonts w:ascii="仿宋_GB2312" w:eastAsia="仿宋_GB2312" w:hint="eastAsia"/>
              </w:rPr>
              <w:t>（上午、下午、晚间）第</w:t>
            </w:r>
            <w:r>
              <w:rPr>
                <w:rFonts w:eastAsia="仿宋_GB2312"/>
              </w:rPr>
              <w:t>  </w:t>
            </w:r>
            <w:r>
              <w:rPr>
                <w:rFonts w:ascii="仿宋_GB2312" w:eastAsia="仿宋_GB2312" w:hint="eastAsia"/>
              </w:rPr>
              <w:t xml:space="preserve">    节，第    教室</w:t>
            </w:r>
          </w:p>
        </w:tc>
      </w:tr>
      <w:tr w:rsidR="00E566D4">
        <w:trPr>
          <w:trHeight w:val="218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调、停课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原    因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before="100" w:beforeAutospacing="1" w:after="100" w:afterAutospacing="1" w:line="340" w:lineRule="atLeast"/>
              <w:rPr>
                <w:rFonts w:ascii="仿宋_GB2312" w:eastAsia="仿宋_GB2312" w:hAnsi="宋体"/>
                <w:sz w:val="24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任课教师签名：                 年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月</w:t>
            </w:r>
            <w:r>
              <w:rPr>
                <w:rFonts w:eastAsia="仿宋_GB2312"/>
              </w:rPr>
              <w:t> </w:t>
            </w:r>
            <w:r>
              <w:rPr>
                <w:rFonts w:ascii="仿宋_GB2312" w:eastAsia="仿宋_GB2312" w:hint="eastAsia"/>
              </w:rPr>
              <w:t xml:space="preserve"> 日</w:t>
            </w:r>
          </w:p>
        </w:tc>
      </w:tr>
      <w:tr w:rsidR="00E566D4">
        <w:trPr>
          <w:trHeight w:val="1069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相关材料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rPr>
                <w:rFonts w:ascii="仿宋_GB2312" w:eastAsia="仿宋_GB2312"/>
              </w:rPr>
            </w:pPr>
          </w:p>
        </w:tc>
      </w:tr>
      <w:tr w:rsidR="00E566D4">
        <w:trPr>
          <w:trHeight w:val="1615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教研室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351" w:rsidRDefault="00B40351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负责人签字：              年   月   日</w:t>
            </w:r>
          </w:p>
        </w:tc>
      </w:tr>
      <w:tr w:rsidR="00E566D4">
        <w:trPr>
          <w:trHeight w:val="1382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院、部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 w:rsidP="00B40351">
            <w:pPr>
              <w:spacing w:line="440" w:lineRule="atLeast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  <w:tr w:rsidR="00E566D4">
        <w:trPr>
          <w:trHeight w:val="1551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教务处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审  批</w:t>
            </w:r>
          </w:p>
          <w:p w:rsidR="00E566D4" w:rsidRDefault="00E566D4" w:rsidP="00B40351">
            <w:pPr>
              <w:adjustRightInd w:val="0"/>
              <w:snapToGrid w:val="0"/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意  见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</w:p>
          <w:p w:rsidR="00E566D4" w:rsidRDefault="00E566D4">
            <w:pPr>
              <w:spacing w:line="44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 xml:space="preserve">                             负责人签字：              年   月   日</w:t>
            </w:r>
          </w:p>
        </w:tc>
      </w:tr>
    </w:tbl>
    <w:p w:rsidR="00E566D4" w:rsidRDefault="00E566D4" w:rsidP="00D528AA">
      <w:pPr>
        <w:adjustRightInd w:val="0"/>
        <w:snapToGrid w:val="0"/>
        <w:spacing w:line="36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说明：1. 此表报</w:t>
      </w:r>
      <w:r w:rsidR="000B1A7F">
        <w:rPr>
          <w:rFonts w:ascii="仿宋_GB2312" w:eastAsia="仿宋_GB2312" w:hint="eastAsia"/>
        </w:rPr>
        <w:t>教学办</w:t>
      </w:r>
      <w:r>
        <w:rPr>
          <w:rFonts w:ascii="仿宋_GB2312" w:eastAsia="仿宋_GB2312" w:hint="eastAsia"/>
        </w:rPr>
        <w:t>审批、留存</w:t>
      </w:r>
      <w:r w:rsidR="0015434F">
        <w:rPr>
          <w:rFonts w:ascii="仿宋_GB2312" w:eastAsia="仿宋_GB2312" w:hint="eastAsia"/>
        </w:rPr>
        <w:t>备查</w:t>
      </w:r>
      <w:r>
        <w:rPr>
          <w:rFonts w:ascii="仿宋_GB2312" w:eastAsia="仿宋_GB2312" w:hint="eastAsia"/>
        </w:rPr>
        <w:t>。</w:t>
      </w:r>
    </w:p>
    <w:p w:rsidR="00E566D4" w:rsidRDefault="00E566D4" w:rsidP="00D528AA">
      <w:pPr>
        <w:adjustRightInd w:val="0"/>
        <w:snapToGrid w:val="0"/>
        <w:spacing w:line="360" w:lineRule="exact"/>
        <w:ind w:firstLine="645"/>
        <w:rPr>
          <w:rFonts w:ascii="仿宋_GB2312" w:eastAsia="仿宋_GB2312"/>
        </w:rPr>
      </w:pPr>
      <w:r>
        <w:rPr>
          <w:rFonts w:ascii="仿宋_GB2312" w:eastAsia="仿宋_GB2312" w:hint="eastAsia"/>
        </w:rPr>
        <w:t>2. 因病调、停课应出具医疗证明；因事调、停课应出具会议通知书或其它说明材料。</w:t>
      </w:r>
    </w:p>
    <w:p w:rsidR="00E566D4" w:rsidRDefault="00E566D4" w:rsidP="00D528AA">
      <w:pPr>
        <w:adjustRightInd w:val="0"/>
        <w:snapToGrid w:val="0"/>
        <w:spacing w:line="360" w:lineRule="exact"/>
        <w:ind w:leftChars="257" w:left="540" w:firstLineChars="50" w:firstLine="105"/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3. </w:t>
      </w:r>
      <w:r w:rsidR="00281A78">
        <w:rPr>
          <w:rFonts w:ascii="仿宋_GB2312" w:eastAsia="仿宋_GB2312" w:hint="eastAsia"/>
        </w:rPr>
        <w:t>调/停课原则上由</w:t>
      </w:r>
      <w:r>
        <w:rPr>
          <w:rFonts w:ascii="仿宋_GB2312" w:eastAsia="仿宋_GB2312" w:hint="eastAsia"/>
        </w:rPr>
        <w:t>教研室所在院、部批准</w:t>
      </w:r>
      <w:r w:rsidR="00281A78">
        <w:rPr>
          <w:rFonts w:ascii="仿宋_GB2312" w:eastAsia="仿宋_GB2312" w:hint="eastAsia"/>
        </w:rPr>
        <w:t>;若因全校性大型活动需调停课,</w:t>
      </w:r>
      <w:r>
        <w:rPr>
          <w:rFonts w:ascii="仿宋_GB2312" w:eastAsia="仿宋_GB2312" w:hint="eastAsia"/>
        </w:rPr>
        <w:t>由教务处审批。</w:t>
      </w:r>
    </w:p>
    <w:p w:rsidR="00E566D4" w:rsidRDefault="00E566D4" w:rsidP="00D528AA">
      <w:pPr>
        <w:adjustRightInd w:val="0"/>
        <w:snapToGrid w:val="0"/>
        <w:spacing w:line="360" w:lineRule="exact"/>
        <w:ind w:leftChars="307" w:left="645" w:firstLineChars="20" w:firstLine="42"/>
        <w:rPr>
          <w:rFonts w:ascii="仿宋_GB2312" w:eastAsia="仿宋_GB2312"/>
        </w:rPr>
      </w:pPr>
      <w:r>
        <w:rPr>
          <w:rFonts w:ascii="仿宋_GB2312" w:eastAsia="仿宋_GB2312" w:hint="eastAsia"/>
        </w:rPr>
        <w:t>4. 主讲教师因特殊原因一门课程有10学时以上不能按课表按时上课者，主讲教师所在教研室应及时安排相应职称的教师代课</w:t>
      </w:r>
      <w:r w:rsidR="00157462">
        <w:rPr>
          <w:rFonts w:ascii="仿宋_GB2312" w:eastAsia="仿宋_GB2312" w:hint="eastAsia"/>
        </w:rPr>
        <w:t>，并更改教学进度计划</w:t>
      </w:r>
      <w:r>
        <w:rPr>
          <w:rFonts w:ascii="仿宋_GB2312" w:eastAsia="仿宋_GB2312" w:hint="eastAsia"/>
        </w:rPr>
        <w:t>。</w:t>
      </w:r>
    </w:p>
    <w:p w:rsidR="00E566D4" w:rsidRPr="00E566D4" w:rsidRDefault="00E566D4" w:rsidP="00D528AA">
      <w:pPr>
        <w:adjustRightInd w:val="0"/>
        <w:snapToGrid w:val="0"/>
        <w:spacing w:line="360" w:lineRule="exact"/>
        <w:ind w:leftChars="307" w:left="645"/>
      </w:pPr>
      <w:r>
        <w:rPr>
          <w:rFonts w:ascii="仿宋_GB2312" w:eastAsia="仿宋_GB2312" w:hint="eastAsia"/>
        </w:rPr>
        <w:t>5. 调、停课申请批准后，主讲教师或教研室教学秘书应尽快通知上课学生，对无法通知到的学生，应在上课前到上课教室当面通知。</w:t>
      </w:r>
    </w:p>
    <w:sectPr w:rsidR="00E566D4" w:rsidRPr="00E566D4" w:rsidSect="00B40351">
      <w:pgSz w:w="11906" w:h="16838"/>
      <w:pgMar w:top="1134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C72" w:rsidRDefault="00CD4C72" w:rsidP="002B0A8C">
      <w:r>
        <w:separator/>
      </w:r>
    </w:p>
  </w:endnote>
  <w:endnote w:type="continuationSeparator" w:id="0">
    <w:p w:rsidR="00CD4C72" w:rsidRDefault="00CD4C72" w:rsidP="002B0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C72" w:rsidRDefault="00CD4C72" w:rsidP="002B0A8C">
      <w:r>
        <w:separator/>
      </w:r>
    </w:p>
  </w:footnote>
  <w:footnote w:type="continuationSeparator" w:id="0">
    <w:p w:rsidR="00CD4C72" w:rsidRDefault="00CD4C72" w:rsidP="002B0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6D4"/>
    <w:rsid w:val="000B1A7F"/>
    <w:rsid w:val="0015434F"/>
    <w:rsid w:val="00157462"/>
    <w:rsid w:val="002650FB"/>
    <w:rsid w:val="00281A78"/>
    <w:rsid w:val="002A5C1D"/>
    <w:rsid w:val="002B0A8C"/>
    <w:rsid w:val="00327CE4"/>
    <w:rsid w:val="007F1A98"/>
    <w:rsid w:val="008255BB"/>
    <w:rsid w:val="008A6872"/>
    <w:rsid w:val="009B67FF"/>
    <w:rsid w:val="00B40351"/>
    <w:rsid w:val="00BD58AB"/>
    <w:rsid w:val="00C21D90"/>
    <w:rsid w:val="00CD4C72"/>
    <w:rsid w:val="00D528AA"/>
    <w:rsid w:val="00DA28E8"/>
    <w:rsid w:val="00E566D4"/>
    <w:rsid w:val="00EA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046D07-0F43-43C1-8A4F-80B757C0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6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B0A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B0A8C"/>
    <w:rPr>
      <w:kern w:val="2"/>
      <w:sz w:val="18"/>
      <w:szCs w:val="18"/>
    </w:rPr>
  </w:style>
  <w:style w:type="paragraph" w:styleId="a4">
    <w:name w:val="footer"/>
    <w:basedOn w:val="a"/>
    <w:link w:val="Char0"/>
    <w:rsid w:val="002B0A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B0A8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8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>微软中国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        宁夏医科大学调、停课申请表</dc:title>
  <dc:subject/>
  <dc:creator>Microsoft.com</dc:creator>
  <cp:keywords/>
  <cp:lastModifiedBy>QHQ</cp:lastModifiedBy>
  <cp:revision>4</cp:revision>
  <dcterms:created xsi:type="dcterms:W3CDTF">2017-06-15T02:42:00Z</dcterms:created>
  <dcterms:modified xsi:type="dcterms:W3CDTF">2018-07-20T05:16:00Z</dcterms:modified>
</cp:coreProperties>
</file>